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F9" w:rsidRDefault="005B1AF9" w:rsidP="005B1AF9">
      <w:pPr>
        <w:shd w:val="clear" w:color="auto" w:fill="FFFFFF"/>
        <w:spacing w:line="278" w:lineRule="exact"/>
        <w:ind w:left="5386" w:right="883" w:firstLine="240"/>
        <w:rPr>
          <w:color w:val="000000"/>
          <w:spacing w:val="-7"/>
          <w:sz w:val="25"/>
          <w:szCs w:val="25"/>
        </w:rPr>
      </w:pPr>
    </w:p>
    <w:p w:rsidR="005B1AF9" w:rsidRDefault="005B1AF9" w:rsidP="005B1AF9">
      <w:pPr>
        <w:shd w:val="clear" w:color="auto" w:fill="FFFFFF"/>
        <w:spacing w:line="278" w:lineRule="exact"/>
        <w:ind w:left="5386" w:right="883" w:firstLine="240"/>
        <w:rPr>
          <w:color w:val="000000"/>
          <w:spacing w:val="-7"/>
          <w:sz w:val="25"/>
          <w:szCs w:val="25"/>
        </w:rPr>
      </w:pPr>
    </w:p>
    <w:p w:rsidR="005B1AF9" w:rsidRDefault="005B1AF9" w:rsidP="005B1AF9">
      <w:pPr>
        <w:shd w:val="clear" w:color="auto" w:fill="FFFFFF"/>
        <w:spacing w:line="278" w:lineRule="exact"/>
        <w:ind w:left="5386" w:right="883" w:firstLine="240"/>
        <w:rPr>
          <w:color w:val="000000"/>
          <w:spacing w:val="-7"/>
          <w:sz w:val="25"/>
          <w:szCs w:val="25"/>
        </w:rPr>
      </w:pPr>
    </w:p>
    <w:p w:rsidR="005B1AF9" w:rsidRDefault="000D1CE5" w:rsidP="005B1AF9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 descr="герб одноцве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дноцвет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F9" w:rsidRDefault="005B1AF9" w:rsidP="005B1AF9">
      <w:pPr>
        <w:jc w:val="center"/>
      </w:pPr>
    </w:p>
    <w:p w:rsidR="005B1AF9" w:rsidRDefault="005B1AF9" w:rsidP="005B1AF9">
      <w:pPr>
        <w:pStyle w:val="1"/>
        <w:rPr>
          <w:sz w:val="16"/>
          <w:szCs w:val="16"/>
        </w:rPr>
      </w:pPr>
      <w:r>
        <w:t>ДУМА Х</w:t>
      </w:r>
      <w:r w:rsidR="00574EEA">
        <w:t>ОРОЛЬСКОГО МУНИЦИПАЛЬНОГО ОКРУГА</w:t>
      </w:r>
    </w:p>
    <w:p w:rsidR="005B1AF9" w:rsidRDefault="005B1AF9" w:rsidP="005B1AF9">
      <w:pPr>
        <w:pStyle w:val="1"/>
        <w:rPr>
          <w:sz w:val="16"/>
          <w:szCs w:val="16"/>
        </w:rPr>
      </w:pPr>
    </w:p>
    <w:p w:rsidR="005B1AF9" w:rsidRDefault="005B1AF9" w:rsidP="005B1AF9">
      <w:pPr>
        <w:pStyle w:val="1"/>
        <w:rPr>
          <w:sz w:val="16"/>
          <w:szCs w:val="16"/>
        </w:rPr>
      </w:pPr>
    </w:p>
    <w:p w:rsidR="005B1AF9" w:rsidRDefault="005B1AF9" w:rsidP="005B1AF9">
      <w:pPr>
        <w:rPr>
          <w:sz w:val="20"/>
          <w:szCs w:val="20"/>
        </w:rPr>
      </w:pPr>
    </w:p>
    <w:p w:rsidR="008B2EAD" w:rsidRDefault="005B1AF9" w:rsidP="008B2EAD">
      <w:pPr>
        <w:pStyle w:val="1"/>
        <w:rPr>
          <w:b/>
          <w:bCs/>
          <w:spacing w:val="20"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proofErr w:type="gramStart"/>
      <w:r>
        <w:rPr>
          <w:b/>
          <w:bCs/>
          <w:sz w:val="48"/>
          <w:szCs w:val="48"/>
        </w:rPr>
        <w:t>Р</w:t>
      </w:r>
      <w:proofErr w:type="gramEnd"/>
      <w:r>
        <w:rPr>
          <w:b/>
          <w:bCs/>
          <w:sz w:val="48"/>
          <w:szCs w:val="48"/>
        </w:rPr>
        <w:t xml:space="preserve"> Е Ш Е Н И Е №</w:t>
      </w:r>
      <w:r w:rsidR="007F2CA1">
        <w:rPr>
          <w:b/>
          <w:bCs/>
          <w:sz w:val="48"/>
          <w:szCs w:val="48"/>
        </w:rPr>
        <w:t xml:space="preserve"> </w:t>
      </w:r>
      <w:r w:rsidR="00776237">
        <w:rPr>
          <w:b/>
          <w:bCs/>
          <w:sz w:val="48"/>
          <w:szCs w:val="48"/>
        </w:rPr>
        <w:t>136</w:t>
      </w:r>
      <w:r w:rsidR="008B2EAD" w:rsidRPr="008B2EAD">
        <w:rPr>
          <w:b/>
          <w:bCs/>
          <w:sz w:val="48"/>
          <w:szCs w:val="48"/>
        </w:rPr>
        <w:t xml:space="preserve"> </w:t>
      </w:r>
    </w:p>
    <w:p w:rsidR="008B2EAD" w:rsidRDefault="008B2EAD" w:rsidP="008B2EAD">
      <w:pPr>
        <w:rPr>
          <w:b/>
          <w:bCs w:val="0"/>
          <w:sz w:val="20"/>
          <w:szCs w:val="20"/>
        </w:rPr>
      </w:pPr>
    </w:p>
    <w:p w:rsidR="008B2EAD" w:rsidRDefault="008B2EAD" w:rsidP="008B2EAD">
      <w:pPr>
        <w:rPr>
          <w:b/>
          <w:bCs w:val="0"/>
          <w:sz w:val="20"/>
          <w:szCs w:val="20"/>
        </w:rPr>
      </w:pPr>
    </w:p>
    <w:tbl>
      <w:tblPr>
        <w:tblW w:w="0" w:type="auto"/>
        <w:tblInd w:w="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</w:tblGrid>
      <w:tr w:rsidR="008B2EAD" w:rsidRPr="00453920" w:rsidTr="00B75E4B">
        <w:trPr>
          <w:trHeight w:val="752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420751" w:rsidRDefault="00776237" w:rsidP="00776237">
            <w:pPr>
              <w:jc w:val="center"/>
              <w:rPr>
                <w:b/>
                <w:sz w:val="28"/>
                <w:szCs w:val="28"/>
              </w:rPr>
            </w:pPr>
            <w:r w:rsidRPr="00420751">
              <w:rPr>
                <w:b/>
                <w:sz w:val="28"/>
                <w:szCs w:val="28"/>
              </w:rPr>
              <w:t>О   Контрольно-счетной</w:t>
            </w:r>
          </w:p>
          <w:p w:rsidR="00776237" w:rsidRPr="00420751" w:rsidRDefault="00776237" w:rsidP="00776237">
            <w:pPr>
              <w:jc w:val="center"/>
              <w:rPr>
                <w:b/>
                <w:sz w:val="28"/>
                <w:szCs w:val="28"/>
              </w:rPr>
            </w:pPr>
            <w:r w:rsidRPr="00420751">
              <w:rPr>
                <w:b/>
                <w:sz w:val="28"/>
                <w:szCs w:val="28"/>
              </w:rPr>
              <w:t xml:space="preserve">комиссии  Хорольского муниципального округа </w:t>
            </w:r>
          </w:p>
          <w:p w:rsidR="008B2EAD" w:rsidRPr="00FF4561" w:rsidRDefault="008B2EAD" w:rsidP="003437CC">
            <w:pPr>
              <w:rPr>
                <w:b/>
                <w:sz w:val="28"/>
                <w:szCs w:val="28"/>
              </w:rPr>
            </w:pPr>
          </w:p>
        </w:tc>
      </w:tr>
    </w:tbl>
    <w:p w:rsidR="003C7CFC" w:rsidRPr="00197D06" w:rsidRDefault="003C7CFC" w:rsidP="008B2EAD">
      <w:pPr>
        <w:jc w:val="both"/>
        <w:rPr>
          <w:b/>
          <w:bCs w:val="0"/>
          <w:sz w:val="28"/>
          <w:szCs w:val="28"/>
        </w:rPr>
      </w:pPr>
    </w:p>
    <w:p w:rsidR="008B2EAD" w:rsidRPr="00197D06" w:rsidRDefault="008B2EAD" w:rsidP="008B2EAD">
      <w:pPr>
        <w:jc w:val="both"/>
        <w:rPr>
          <w:b/>
          <w:sz w:val="28"/>
          <w:szCs w:val="28"/>
        </w:rPr>
      </w:pPr>
      <w:r w:rsidRPr="00197D06">
        <w:rPr>
          <w:b/>
          <w:bCs w:val="0"/>
          <w:sz w:val="28"/>
          <w:szCs w:val="28"/>
        </w:rPr>
        <w:t>Принято Думой Хорольского</w:t>
      </w:r>
    </w:p>
    <w:p w:rsidR="008B2EAD" w:rsidRPr="00C734B9" w:rsidRDefault="00574EEA" w:rsidP="008B2EAD">
      <w:pPr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муниципального округа</w:t>
      </w:r>
      <w:r w:rsidR="008B2EAD" w:rsidRPr="00197D06">
        <w:rPr>
          <w:b/>
          <w:bCs w:val="0"/>
          <w:sz w:val="28"/>
          <w:szCs w:val="28"/>
        </w:rPr>
        <w:t xml:space="preserve">                   </w:t>
      </w:r>
      <w:r w:rsidR="008B2EAD">
        <w:rPr>
          <w:b/>
          <w:bCs w:val="0"/>
          <w:sz w:val="28"/>
          <w:szCs w:val="28"/>
        </w:rPr>
        <w:t xml:space="preserve">       </w:t>
      </w:r>
      <w:r>
        <w:rPr>
          <w:b/>
          <w:bCs w:val="0"/>
          <w:sz w:val="28"/>
          <w:szCs w:val="28"/>
        </w:rPr>
        <w:t xml:space="preserve">          </w:t>
      </w:r>
      <w:r w:rsidR="00E135CE">
        <w:rPr>
          <w:b/>
          <w:bCs w:val="0"/>
          <w:sz w:val="28"/>
          <w:szCs w:val="28"/>
        </w:rPr>
        <w:t xml:space="preserve">                      25 августа</w:t>
      </w:r>
      <w:r>
        <w:rPr>
          <w:b/>
          <w:bCs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bCs w:val="0"/>
            <w:sz w:val="28"/>
            <w:szCs w:val="28"/>
          </w:rPr>
          <w:t>2021 г</w:t>
        </w:r>
      </w:smartTag>
      <w:r>
        <w:rPr>
          <w:b/>
          <w:bCs w:val="0"/>
          <w:sz w:val="28"/>
          <w:szCs w:val="28"/>
        </w:rPr>
        <w:t>.</w:t>
      </w:r>
    </w:p>
    <w:p w:rsidR="00776237" w:rsidRDefault="008B2EAD" w:rsidP="00776237">
      <w:r>
        <w:t xml:space="preserve">  </w:t>
      </w:r>
    </w:p>
    <w:p w:rsidR="00776237" w:rsidRPr="00776237" w:rsidRDefault="00776237" w:rsidP="00776237">
      <w:pPr>
        <w:rPr>
          <w:b/>
          <w:bCs w:val="0"/>
          <w:sz w:val="20"/>
          <w:szCs w:val="20"/>
        </w:rPr>
      </w:pPr>
    </w:p>
    <w:tbl>
      <w:tblPr>
        <w:tblW w:w="9889" w:type="dxa"/>
        <w:tblLayout w:type="fixed"/>
        <w:tblLook w:val="0000"/>
      </w:tblPr>
      <w:tblGrid>
        <w:gridCol w:w="9889"/>
      </w:tblGrid>
      <w:tr w:rsidR="00776237" w:rsidRPr="001E0088" w:rsidTr="00741AD1">
        <w:trPr>
          <w:trHeight w:val="281"/>
        </w:trPr>
        <w:tc>
          <w:tcPr>
            <w:tcW w:w="9889" w:type="dxa"/>
          </w:tcPr>
          <w:p w:rsidR="00776237" w:rsidRDefault="00776237" w:rsidP="00741AD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</w:t>
            </w:r>
            <w:r w:rsidRPr="001E0088">
              <w:rPr>
                <w:sz w:val="28"/>
                <w:szCs w:val="28"/>
              </w:rPr>
              <w:t>едеральным</w:t>
            </w:r>
            <w:r>
              <w:rPr>
                <w:sz w:val="28"/>
                <w:szCs w:val="28"/>
              </w:rPr>
              <w:t>и</w:t>
            </w:r>
            <w:r w:rsidRPr="001E0088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 xml:space="preserve">ами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E0088">
                <w:rPr>
                  <w:sz w:val="28"/>
                  <w:szCs w:val="28"/>
                </w:rPr>
                <w:t>2003</w:t>
              </w:r>
              <w:r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</w:rPr>
              <w:t>.</w:t>
            </w:r>
            <w:r w:rsidRPr="001E0088">
              <w:rPr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Федерации», </w:t>
            </w:r>
            <w:r>
              <w:rPr>
                <w:sz w:val="28"/>
                <w:szCs w:val="28"/>
              </w:rPr>
              <w:t xml:space="preserve">7 февраля 2011  г. № 6-ФЗ «Об общих принципах организации и деятельности контрольно-счетных органов субъектов Российской Федерации и муниципальных образований»,  Уставом Хорольского муниципального округа Приморского края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8269A">
              <w:rPr>
                <w:sz w:val="28"/>
                <w:szCs w:val="28"/>
              </w:rPr>
              <w:t>Дума Хорольского муниципального округа</w:t>
            </w:r>
          </w:p>
          <w:p w:rsidR="00776237" w:rsidRPr="0028269A" w:rsidRDefault="00776237" w:rsidP="00741A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76237" w:rsidRPr="001E0088" w:rsidTr="00741AD1">
        <w:trPr>
          <w:trHeight w:val="87"/>
        </w:trPr>
        <w:tc>
          <w:tcPr>
            <w:tcW w:w="9889" w:type="dxa"/>
          </w:tcPr>
          <w:p w:rsidR="00776237" w:rsidRPr="001E0088" w:rsidRDefault="00776237" w:rsidP="00741AD1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proofErr w:type="gramStart"/>
            <w:r w:rsidRPr="001E0088"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E008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1E0088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 </w:t>
            </w:r>
            <w:r w:rsidRPr="001E008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E008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r w:rsidRPr="001E0088">
              <w:rPr>
                <w:sz w:val="28"/>
                <w:szCs w:val="28"/>
              </w:rPr>
              <w:t>А:</w:t>
            </w:r>
          </w:p>
        </w:tc>
      </w:tr>
      <w:tr w:rsidR="00776237" w:rsidRPr="001E0088" w:rsidTr="00741AD1">
        <w:trPr>
          <w:trHeight w:val="349"/>
        </w:trPr>
        <w:tc>
          <w:tcPr>
            <w:tcW w:w="9889" w:type="dxa"/>
          </w:tcPr>
          <w:p w:rsidR="00776237" w:rsidRPr="001E0088" w:rsidRDefault="00776237" w:rsidP="00741AD1">
            <w:pPr>
              <w:tabs>
                <w:tab w:val="left" w:pos="1620"/>
                <w:tab w:val="left" w:pos="1800"/>
              </w:tabs>
              <w:ind w:firstLine="851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76237" w:rsidRPr="001E0088" w:rsidTr="00741AD1">
        <w:trPr>
          <w:trHeight w:val="299"/>
        </w:trPr>
        <w:tc>
          <w:tcPr>
            <w:tcW w:w="9889" w:type="dxa"/>
          </w:tcPr>
          <w:p w:rsidR="00776237" w:rsidRPr="001E0088" w:rsidRDefault="00776237" w:rsidP="00741AD1">
            <w:pPr>
              <w:spacing w:line="360" w:lineRule="auto"/>
              <w:ind w:firstLine="709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1.  Образовать Контрольно-счетную комиссию</w:t>
            </w:r>
            <w:r w:rsidRPr="001E0088">
              <w:rPr>
                <w:sz w:val="28"/>
                <w:szCs w:val="28"/>
              </w:rPr>
              <w:t xml:space="preserve"> Хо</w:t>
            </w:r>
            <w:r>
              <w:rPr>
                <w:sz w:val="28"/>
                <w:szCs w:val="28"/>
              </w:rPr>
              <w:t>рольского</w:t>
            </w:r>
            <w:r w:rsidRPr="001E0088">
              <w:rPr>
                <w:sz w:val="28"/>
                <w:szCs w:val="28"/>
              </w:rPr>
              <w:t xml:space="preserve"> муниципа</w:t>
            </w:r>
            <w:r>
              <w:rPr>
                <w:sz w:val="28"/>
                <w:szCs w:val="28"/>
              </w:rPr>
              <w:t>ль</w:t>
            </w:r>
            <w:r w:rsidRPr="001E0088">
              <w:rPr>
                <w:sz w:val="28"/>
                <w:szCs w:val="28"/>
              </w:rPr>
              <w:t xml:space="preserve">ного округа </w:t>
            </w:r>
            <w:r>
              <w:rPr>
                <w:sz w:val="28"/>
                <w:szCs w:val="28"/>
              </w:rPr>
              <w:t xml:space="preserve">   с   правами </w:t>
            </w:r>
            <w:r w:rsidRPr="001E0088">
              <w:rPr>
                <w:sz w:val="28"/>
                <w:szCs w:val="28"/>
              </w:rPr>
              <w:t xml:space="preserve"> юридического лица</w:t>
            </w:r>
            <w:r>
              <w:rPr>
                <w:sz w:val="28"/>
                <w:szCs w:val="28"/>
              </w:rPr>
              <w:t xml:space="preserve"> с 1 октября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8"/>
                  <w:szCs w:val="28"/>
                </w:rPr>
                <w:t>2021 г</w:t>
              </w:r>
            </w:smartTag>
            <w:r w:rsidRPr="001E0088">
              <w:rPr>
                <w:sz w:val="28"/>
                <w:szCs w:val="28"/>
              </w:rPr>
              <w:t>.</w:t>
            </w:r>
          </w:p>
          <w:p w:rsidR="00776237" w:rsidRPr="001E0088" w:rsidRDefault="00776237" w:rsidP="00741AD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E0088">
              <w:rPr>
                <w:sz w:val="28"/>
                <w:szCs w:val="28"/>
              </w:rPr>
              <w:t>2. Ут</w:t>
            </w:r>
            <w:r>
              <w:rPr>
                <w:sz w:val="28"/>
                <w:szCs w:val="28"/>
              </w:rPr>
              <w:t>вердить Положение о</w:t>
            </w:r>
            <w:r w:rsidRPr="001E00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Контрольно-счетной комиссии</w:t>
            </w:r>
            <w:r w:rsidRPr="001E0088">
              <w:rPr>
                <w:sz w:val="28"/>
                <w:szCs w:val="28"/>
              </w:rPr>
              <w:t xml:space="preserve"> Хо</w:t>
            </w:r>
            <w:r>
              <w:rPr>
                <w:sz w:val="28"/>
                <w:szCs w:val="28"/>
              </w:rPr>
              <w:t xml:space="preserve">рольского </w:t>
            </w:r>
            <w:r w:rsidRPr="001E0088">
              <w:rPr>
                <w:sz w:val="28"/>
                <w:szCs w:val="28"/>
              </w:rPr>
              <w:t xml:space="preserve"> муниципального округа </w:t>
            </w:r>
            <w:r>
              <w:rPr>
                <w:sz w:val="28"/>
                <w:szCs w:val="28"/>
              </w:rPr>
              <w:t xml:space="preserve">  (приложение)</w:t>
            </w:r>
            <w:r w:rsidRPr="001E0088">
              <w:rPr>
                <w:sz w:val="28"/>
                <w:szCs w:val="28"/>
              </w:rPr>
              <w:t>.</w:t>
            </w:r>
          </w:p>
          <w:p w:rsidR="00776237" w:rsidRDefault="00776237" w:rsidP="00741AD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E008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Уполномочить Дееву Елену Владимировну – председателя Думы</w:t>
            </w:r>
            <w:r w:rsidRPr="00390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Хорольского</w:t>
            </w:r>
            <w:r w:rsidRPr="003901BB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Pr="003901BB">
              <w:rPr>
                <w:sz w:val="28"/>
                <w:szCs w:val="28"/>
              </w:rPr>
              <w:t xml:space="preserve">  выступить в качестве заявителя при подаче документов в </w:t>
            </w:r>
            <w:r>
              <w:rPr>
                <w:sz w:val="28"/>
                <w:szCs w:val="28"/>
              </w:rPr>
              <w:t xml:space="preserve">инспекцию Федеральной налоговой службы </w:t>
            </w:r>
            <w:r w:rsidRPr="003901BB">
              <w:rPr>
                <w:sz w:val="28"/>
                <w:szCs w:val="28"/>
              </w:rPr>
              <w:t>и осуществить все необходимые регистрационные действия.</w:t>
            </w:r>
          </w:p>
          <w:p w:rsidR="00776237" w:rsidRDefault="00776237" w:rsidP="00741AD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Признать утратившими силу с 1 октября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8"/>
                  <w:szCs w:val="28"/>
                </w:rPr>
                <w:t>2021 г</w:t>
              </w:r>
            </w:smartTag>
            <w:r>
              <w:rPr>
                <w:sz w:val="28"/>
                <w:szCs w:val="28"/>
              </w:rPr>
              <w:t>.:</w:t>
            </w:r>
          </w:p>
          <w:p w:rsidR="00776237" w:rsidRDefault="00776237" w:rsidP="00741AD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4.1.Пункт 1 решения Думы Хорольского муниципального района Приморского края от 4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>. №237 «</w:t>
            </w:r>
            <w:r w:rsidRPr="006A45F2">
              <w:rPr>
                <w:sz w:val="28"/>
                <w:szCs w:val="28"/>
              </w:rPr>
              <w:t>Об утверждении Положения о Контрольно-счетной комиссии Хорольского муниципального района и признании утратившими силу решений Думы Хорольского муниципального района, регламентирующих деятельность Контрольно-счетной комиссии Думы Хорольского муниципального района</w:t>
            </w:r>
            <w:r>
              <w:rPr>
                <w:sz w:val="28"/>
                <w:szCs w:val="28"/>
              </w:rPr>
              <w:t>».</w:t>
            </w:r>
          </w:p>
          <w:p w:rsidR="00776237" w:rsidRDefault="00776237" w:rsidP="00741AD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4.2.Решение Думы Хорольского муниципального района  Приморского края от 21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</w:rPr>
                <w:t>2012 г</w:t>
              </w:r>
            </w:smartTag>
            <w:r>
              <w:rPr>
                <w:sz w:val="28"/>
                <w:szCs w:val="28"/>
              </w:rPr>
              <w:t xml:space="preserve">. № </w:t>
            </w:r>
            <w:r w:rsidRPr="002729D8">
              <w:rPr>
                <w:sz w:val="28"/>
                <w:szCs w:val="28"/>
              </w:rPr>
              <w:t xml:space="preserve">290 «О внесении изменений в решение Думы </w:t>
            </w:r>
            <w:r>
              <w:rPr>
                <w:sz w:val="28"/>
                <w:szCs w:val="28"/>
              </w:rPr>
              <w:t xml:space="preserve"> </w:t>
            </w:r>
            <w:r w:rsidRPr="002729D8">
              <w:rPr>
                <w:sz w:val="28"/>
                <w:szCs w:val="28"/>
              </w:rPr>
              <w:t xml:space="preserve">Хорольского муниципального района </w:t>
            </w:r>
            <w:r>
              <w:rPr>
                <w:sz w:val="28"/>
                <w:szCs w:val="28"/>
              </w:rPr>
              <w:t xml:space="preserve"> </w:t>
            </w:r>
            <w:r w:rsidRPr="002729D8">
              <w:rPr>
                <w:sz w:val="28"/>
                <w:szCs w:val="28"/>
              </w:rPr>
              <w:t xml:space="preserve">от 04 октября 2011 года №237 «Об утверждении Положения о Контрольно-счетной комиссии Хорольского муниципального района и признании утратившими силу решений Думы Хорольского муниципального района, регламентирующих деятельность Контрольно-счетной комиссии  </w:t>
            </w:r>
            <w:r>
              <w:rPr>
                <w:sz w:val="28"/>
                <w:szCs w:val="28"/>
              </w:rPr>
              <w:t xml:space="preserve"> </w:t>
            </w:r>
            <w:r w:rsidRPr="002729D8">
              <w:rPr>
                <w:sz w:val="28"/>
                <w:szCs w:val="28"/>
              </w:rPr>
              <w:t>Думы Хорольского муниципального района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776237" w:rsidRDefault="00776237" w:rsidP="00741AD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4.3.Решение Думы Хорольского муниципального   округа  от 18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 №52 «</w:t>
            </w:r>
            <w:r w:rsidRPr="007767B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Положения о Контрольно-счетной комиссии Хорольского муниципального округа».</w:t>
            </w:r>
          </w:p>
          <w:p w:rsidR="00776237" w:rsidRDefault="00776237" w:rsidP="00741AD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4.4.Решение Думы Хорольского муниципального округа от  30 марта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8"/>
                  <w:szCs w:val="28"/>
                </w:rPr>
                <w:t>2021 г</w:t>
              </w:r>
            </w:smartTag>
            <w:r>
              <w:rPr>
                <w:sz w:val="28"/>
                <w:szCs w:val="28"/>
              </w:rPr>
              <w:t>. №94 «</w:t>
            </w:r>
            <w:r w:rsidRPr="002729D8">
              <w:rPr>
                <w:sz w:val="28"/>
                <w:szCs w:val="28"/>
              </w:rPr>
              <w:t xml:space="preserve">О внесении изменений в решение Думы Хорольского муниципального округа  от 18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729D8">
                <w:rPr>
                  <w:sz w:val="28"/>
                  <w:szCs w:val="28"/>
                </w:rPr>
                <w:t>2020 г</w:t>
              </w:r>
            </w:smartTag>
            <w:r w:rsidRPr="002729D8">
              <w:rPr>
                <w:sz w:val="28"/>
                <w:szCs w:val="28"/>
              </w:rPr>
              <w:t>. № 52 «Об утверждении Положения о Контрольно-счетной комиссии Хорольского муниципального округа»</w:t>
            </w:r>
            <w:r>
              <w:rPr>
                <w:sz w:val="28"/>
                <w:szCs w:val="28"/>
              </w:rPr>
              <w:t>.</w:t>
            </w:r>
          </w:p>
          <w:p w:rsidR="00776237" w:rsidRPr="001E0088" w:rsidRDefault="00776237" w:rsidP="00741AD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5.Решение</w:t>
            </w:r>
            <w:r w:rsidRPr="001E0088">
              <w:rPr>
                <w:sz w:val="28"/>
                <w:szCs w:val="28"/>
              </w:rPr>
              <w:t xml:space="preserve"> вст</w:t>
            </w:r>
            <w:r>
              <w:rPr>
                <w:sz w:val="28"/>
                <w:szCs w:val="28"/>
              </w:rPr>
              <w:t>упает в силу со дня его официального  обнародования</w:t>
            </w:r>
            <w:r w:rsidRPr="001E0088">
              <w:rPr>
                <w:sz w:val="28"/>
                <w:szCs w:val="28"/>
              </w:rPr>
              <w:t>.</w:t>
            </w:r>
          </w:p>
          <w:p w:rsidR="00776237" w:rsidRDefault="00776237" w:rsidP="00741AD1">
            <w:pPr>
              <w:tabs>
                <w:tab w:val="left" w:pos="1620"/>
                <w:tab w:val="left" w:pos="1800"/>
              </w:tabs>
              <w:spacing w:line="360" w:lineRule="auto"/>
              <w:ind w:firstLine="709"/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6</w:t>
            </w:r>
            <w:r w:rsidRPr="001E0088">
              <w:rPr>
                <w:bCs w:val="0"/>
                <w:sz w:val="28"/>
                <w:szCs w:val="28"/>
              </w:rPr>
              <w:t xml:space="preserve">. </w:t>
            </w:r>
            <w:r>
              <w:rPr>
                <w:bCs w:val="0"/>
                <w:sz w:val="28"/>
                <w:szCs w:val="28"/>
              </w:rPr>
              <w:t>Решение обнародовать в установленном порядке и разместить на официальном сайте  Хорольского муниципального округа Приморского края в информационно-телекоммуникационной сети «Интернет».</w:t>
            </w:r>
          </w:p>
          <w:p w:rsidR="00776237" w:rsidRDefault="00776237" w:rsidP="00741AD1">
            <w:pPr>
              <w:tabs>
                <w:tab w:val="left" w:pos="1620"/>
                <w:tab w:val="left" w:pos="1800"/>
              </w:tabs>
              <w:ind w:firstLine="709"/>
              <w:jc w:val="both"/>
              <w:rPr>
                <w:bCs w:val="0"/>
                <w:sz w:val="28"/>
                <w:szCs w:val="28"/>
              </w:rPr>
            </w:pPr>
          </w:p>
          <w:p w:rsidR="00776237" w:rsidRDefault="00776237" w:rsidP="00741AD1">
            <w:pPr>
              <w:tabs>
                <w:tab w:val="left" w:pos="1620"/>
                <w:tab w:val="left" w:pos="1800"/>
              </w:tabs>
              <w:ind w:firstLine="709"/>
              <w:jc w:val="both"/>
              <w:rPr>
                <w:bCs w:val="0"/>
                <w:sz w:val="28"/>
                <w:szCs w:val="28"/>
              </w:rPr>
            </w:pPr>
          </w:p>
          <w:p w:rsidR="00776237" w:rsidRDefault="00776237" w:rsidP="00741AD1">
            <w:pPr>
              <w:tabs>
                <w:tab w:val="left" w:pos="1620"/>
                <w:tab w:val="left" w:pos="1800"/>
              </w:tabs>
              <w:ind w:firstLine="709"/>
              <w:jc w:val="both"/>
              <w:rPr>
                <w:bCs w:val="0"/>
                <w:sz w:val="28"/>
                <w:szCs w:val="28"/>
              </w:rPr>
            </w:pPr>
          </w:p>
          <w:p w:rsidR="00776237" w:rsidRDefault="00776237" w:rsidP="00741AD1">
            <w:pPr>
              <w:tabs>
                <w:tab w:val="left" w:pos="1620"/>
                <w:tab w:val="left" w:pos="1800"/>
              </w:tabs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Глава Хорольского</w:t>
            </w:r>
          </w:p>
          <w:p w:rsidR="00776237" w:rsidRDefault="00776237" w:rsidP="00741AD1">
            <w:pPr>
              <w:tabs>
                <w:tab w:val="left" w:pos="1620"/>
                <w:tab w:val="left" w:pos="1800"/>
              </w:tabs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муниципального округа                                                   </w:t>
            </w:r>
            <w:r>
              <w:rPr>
                <w:color w:val="000000"/>
                <w:spacing w:val="-4"/>
                <w:sz w:val="28"/>
                <w:szCs w:val="28"/>
              </w:rPr>
              <w:t>А.А.Губайдуллин</w:t>
            </w:r>
          </w:p>
          <w:p w:rsidR="00776237" w:rsidRDefault="00776237" w:rsidP="00741AD1">
            <w:pPr>
              <w:tabs>
                <w:tab w:val="left" w:pos="1620"/>
                <w:tab w:val="left" w:pos="1800"/>
              </w:tabs>
              <w:ind w:firstLine="709"/>
              <w:jc w:val="both"/>
              <w:rPr>
                <w:bCs w:val="0"/>
                <w:sz w:val="28"/>
                <w:szCs w:val="28"/>
              </w:rPr>
            </w:pPr>
          </w:p>
          <w:p w:rsidR="00776237" w:rsidRPr="001E0088" w:rsidRDefault="00776237" w:rsidP="00741AD1">
            <w:pPr>
              <w:tabs>
                <w:tab w:val="left" w:pos="1620"/>
                <w:tab w:val="left" w:pos="1800"/>
              </w:tabs>
              <w:ind w:firstLine="709"/>
              <w:jc w:val="both"/>
              <w:rPr>
                <w:bCs w:val="0"/>
                <w:sz w:val="28"/>
                <w:szCs w:val="28"/>
              </w:rPr>
            </w:pPr>
          </w:p>
        </w:tc>
      </w:tr>
    </w:tbl>
    <w:p w:rsidR="00776237" w:rsidRPr="00776237" w:rsidRDefault="003437CC" w:rsidP="00776237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30</w:t>
      </w:r>
      <w:r w:rsidR="00776237" w:rsidRPr="00776237">
        <w:rPr>
          <w:b w:val="0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21 г"/>
        </w:smartTagPr>
        <w:r w:rsidR="00776237" w:rsidRPr="00776237">
          <w:rPr>
            <w:b w:val="0"/>
            <w:sz w:val="28"/>
            <w:szCs w:val="28"/>
          </w:rPr>
          <w:t>2021 г</w:t>
        </w:r>
      </w:smartTag>
      <w:r w:rsidR="00776237" w:rsidRPr="00776237">
        <w:rPr>
          <w:b w:val="0"/>
          <w:sz w:val="28"/>
          <w:szCs w:val="28"/>
        </w:rPr>
        <w:t>.</w:t>
      </w:r>
    </w:p>
    <w:p w:rsidR="00776237" w:rsidRDefault="00776237" w:rsidP="00776237">
      <w:pPr>
        <w:shd w:val="clear" w:color="auto" w:fill="FFFFFF"/>
        <w:ind w:left="4956" w:firstLine="708"/>
        <w:jc w:val="both"/>
        <w:rPr>
          <w:b/>
          <w:bCs w:val="0"/>
          <w:spacing w:val="-10"/>
          <w:sz w:val="28"/>
          <w:szCs w:val="28"/>
        </w:rPr>
      </w:pPr>
    </w:p>
    <w:p w:rsidR="00776237" w:rsidRDefault="00776237" w:rsidP="00776237">
      <w:pPr>
        <w:shd w:val="clear" w:color="auto" w:fill="FFFFFF"/>
        <w:ind w:left="4956" w:firstLine="708"/>
        <w:jc w:val="both"/>
        <w:rPr>
          <w:b/>
          <w:bCs w:val="0"/>
          <w:spacing w:val="-10"/>
          <w:sz w:val="28"/>
          <w:szCs w:val="28"/>
        </w:rPr>
      </w:pPr>
    </w:p>
    <w:p w:rsidR="00776237" w:rsidRDefault="00776237" w:rsidP="00776237">
      <w:pPr>
        <w:shd w:val="clear" w:color="auto" w:fill="FFFFFF"/>
        <w:ind w:left="4956" w:firstLine="708"/>
        <w:jc w:val="both"/>
        <w:rPr>
          <w:b/>
          <w:bCs w:val="0"/>
          <w:spacing w:val="-10"/>
          <w:sz w:val="28"/>
          <w:szCs w:val="28"/>
        </w:rPr>
      </w:pPr>
    </w:p>
    <w:p w:rsidR="00776237" w:rsidRPr="00776237" w:rsidRDefault="00776237" w:rsidP="00776237">
      <w:pPr>
        <w:shd w:val="clear" w:color="auto" w:fill="FFFFFF"/>
        <w:ind w:left="4956" w:firstLine="6"/>
        <w:jc w:val="center"/>
        <w:rPr>
          <w:bCs w:val="0"/>
          <w:spacing w:val="-10"/>
          <w:sz w:val="28"/>
          <w:szCs w:val="28"/>
        </w:rPr>
      </w:pPr>
      <w:r w:rsidRPr="00776237">
        <w:rPr>
          <w:bCs w:val="0"/>
          <w:spacing w:val="-10"/>
          <w:sz w:val="28"/>
          <w:szCs w:val="28"/>
        </w:rPr>
        <w:lastRenderedPageBreak/>
        <w:t>Приложение</w:t>
      </w:r>
    </w:p>
    <w:p w:rsidR="00776237" w:rsidRDefault="00776237" w:rsidP="00776237">
      <w:pPr>
        <w:shd w:val="clear" w:color="auto" w:fill="FFFFFF"/>
        <w:ind w:left="4956" w:firstLine="6"/>
        <w:jc w:val="center"/>
        <w:rPr>
          <w:bCs w:val="0"/>
          <w:spacing w:val="-10"/>
          <w:sz w:val="28"/>
          <w:szCs w:val="28"/>
        </w:rPr>
      </w:pPr>
      <w:r w:rsidRPr="00AA495B">
        <w:rPr>
          <w:bCs w:val="0"/>
          <w:spacing w:val="-10"/>
          <w:sz w:val="28"/>
          <w:szCs w:val="28"/>
        </w:rPr>
        <w:t>к решению</w:t>
      </w:r>
      <w:r>
        <w:rPr>
          <w:bCs w:val="0"/>
          <w:spacing w:val="-10"/>
          <w:sz w:val="28"/>
          <w:szCs w:val="28"/>
        </w:rPr>
        <w:t xml:space="preserve"> </w:t>
      </w:r>
      <w:r w:rsidRPr="00AA495B">
        <w:rPr>
          <w:bCs w:val="0"/>
          <w:spacing w:val="-10"/>
          <w:sz w:val="28"/>
          <w:szCs w:val="28"/>
        </w:rPr>
        <w:t>Думы Хорольского</w:t>
      </w:r>
    </w:p>
    <w:p w:rsidR="00776237" w:rsidRPr="00AA495B" w:rsidRDefault="00776237" w:rsidP="00776237">
      <w:pPr>
        <w:shd w:val="clear" w:color="auto" w:fill="FFFFFF"/>
        <w:ind w:left="4956" w:firstLine="6"/>
        <w:jc w:val="center"/>
        <w:rPr>
          <w:bCs w:val="0"/>
          <w:spacing w:val="-10"/>
          <w:sz w:val="28"/>
          <w:szCs w:val="28"/>
        </w:rPr>
      </w:pPr>
      <w:r w:rsidRPr="00AA495B">
        <w:rPr>
          <w:bCs w:val="0"/>
          <w:spacing w:val="-10"/>
          <w:sz w:val="28"/>
          <w:szCs w:val="28"/>
        </w:rPr>
        <w:t>муниципального округа</w:t>
      </w:r>
    </w:p>
    <w:p w:rsidR="00776237" w:rsidRPr="00AA495B" w:rsidRDefault="00776237" w:rsidP="00776237">
      <w:pPr>
        <w:shd w:val="clear" w:color="auto" w:fill="FFFFFF"/>
        <w:ind w:left="4956" w:firstLine="6"/>
        <w:jc w:val="center"/>
        <w:rPr>
          <w:bCs w:val="0"/>
          <w:spacing w:val="-10"/>
          <w:sz w:val="28"/>
          <w:szCs w:val="28"/>
        </w:rPr>
      </w:pPr>
      <w:r>
        <w:rPr>
          <w:b/>
          <w:bCs w:val="0"/>
          <w:spacing w:val="-10"/>
          <w:sz w:val="28"/>
          <w:szCs w:val="28"/>
        </w:rPr>
        <w:t xml:space="preserve"> </w:t>
      </w:r>
      <w:r w:rsidR="003437CC">
        <w:rPr>
          <w:bCs w:val="0"/>
          <w:spacing w:val="-10"/>
          <w:sz w:val="28"/>
          <w:szCs w:val="28"/>
        </w:rPr>
        <w:t>от 30</w:t>
      </w:r>
      <w:r>
        <w:rPr>
          <w:bCs w:val="0"/>
          <w:spacing w:val="-10"/>
          <w:sz w:val="28"/>
          <w:szCs w:val="28"/>
        </w:rPr>
        <w:t xml:space="preserve"> августа</w:t>
      </w:r>
      <w:r w:rsidRPr="00AA495B">
        <w:rPr>
          <w:bCs w:val="0"/>
          <w:spacing w:val="-1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AA495B">
          <w:rPr>
            <w:bCs w:val="0"/>
            <w:spacing w:val="-10"/>
            <w:sz w:val="28"/>
            <w:szCs w:val="28"/>
          </w:rPr>
          <w:t>2021 г</w:t>
        </w:r>
      </w:smartTag>
      <w:r>
        <w:rPr>
          <w:bCs w:val="0"/>
          <w:spacing w:val="-10"/>
          <w:sz w:val="28"/>
          <w:szCs w:val="28"/>
        </w:rPr>
        <w:t>. № 136</w:t>
      </w:r>
    </w:p>
    <w:p w:rsidR="00776237" w:rsidRDefault="00776237" w:rsidP="00776237">
      <w:pPr>
        <w:shd w:val="clear" w:color="auto" w:fill="FFFFFF"/>
        <w:jc w:val="both"/>
        <w:rPr>
          <w:b/>
          <w:bCs w:val="0"/>
          <w:spacing w:val="-10"/>
          <w:sz w:val="28"/>
          <w:szCs w:val="28"/>
        </w:rPr>
      </w:pPr>
    </w:p>
    <w:p w:rsidR="00776237" w:rsidRDefault="00776237" w:rsidP="00776237">
      <w:pPr>
        <w:shd w:val="clear" w:color="auto" w:fill="FFFFFF"/>
        <w:jc w:val="both"/>
        <w:rPr>
          <w:b/>
          <w:bCs w:val="0"/>
          <w:spacing w:val="-10"/>
          <w:sz w:val="28"/>
          <w:szCs w:val="28"/>
        </w:rPr>
      </w:pPr>
    </w:p>
    <w:p w:rsidR="00776237" w:rsidRPr="002F42A1" w:rsidRDefault="00776237" w:rsidP="00776237">
      <w:pPr>
        <w:shd w:val="clear" w:color="auto" w:fill="FFFFFF"/>
        <w:jc w:val="center"/>
        <w:rPr>
          <w:b/>
          <w:bCs w:val="0"/>
          <w:spacing w:val="-10"/>
          <w:sz w:val="28"/>
          <w:szCs w:val="28"/>
        </w:rPr>
      </w:pPr>
      <w:r>
        <w:rPr>
          <w:b/>
          <w:bCs w:val="0"/>
          <w:spacing w:val="-10"/>
          <w:sz w:val="28"/>
          <w:szCs w:val="28"/>
        </w:rPr>
        <w:t>ПОЛОЖЕНИЕ</w:t>
      </w:r>
    </w:p>
    <w:p w:rsidR="00776237" w:rsidRDefault="00776237" w:rsidP="00776237">
      <w:pPr>
        <w:shd w:val="clear" w:color="auto" w:fill="FFFFFF"/>
        <w:jc w:val="center"/>
        <w:rPr>
          <w:b/>
          <w:bCs w:val="0"/>
          <w:spacing w:val="-1"/>
          <w:sz w:val="28"/>
          <w:szCs w:val="28"/>
        </w:rPr>
      </w:pPr>
      <w:r>
        <w:rPr>
          <w:b/>
          <w:bCs w:val="0"/>
          <w:spacing w:val="-1"/>
          <w:sz w:val="28"/>
          <w:szCs w:val="28"/>
        </w:rPr>
        <w:t>о</w:t>
      </w:r>
      <w:r w:rsidRPr="002F42A1">
        <w:rPr>
          <w:b/>
          <w:bCs w:val="0"/>
          <w:spacing w:val="-1"/>
          <w:sz w:val="28"/>
          <w:szCs w:val="28"/>
        </w:rPr>
        <w:t xml:space="preserve"> </w:t>
      </w:r>
      <w:r>
        <w:rPr>
          <w:b/>
          <w:bCs w:val="0"/>
          <w:spacing w:val="-1"/>
          <w:sz w:val="28"/>
          <w:szCs w:val="28"/>
        </w:rPr>
        <w:t>Контрольно</w:t>
      </w:r>
      <w:r w:rsidRPr="002F42A1">
        <w:rPr>
          <w:b/>
          <w:bCs w:val="0"/>
          <w:spacing w:val="-1"/>
          <w:sz w:val="28"/>
          <w:szCs w:val="28"/>
        </w:rPr>
        <w:t xml:space="preserve">-счетной </w:t>
      </w:r>
      <w:r>
        <w:rPr>
          <w:b/>
          <w:bCs w:val="0"/>
          <w:spacing w:val="-1"/>
          <w:sz w:val="28"/>
          <w:szCs w:val="28"/>
        </w:rPr>
        <w:t xml:space="preserve">комиссии </w:t>
      </w:r>
      <w:r w:rsidRPr="002F42A1">
        <w:rPr>
          <w:b/>
          <w:bCs w:val="0"/>
          <w:spacing w:val="-1"/>
          <w:sz w:val="28"/>
          <w:szCs w:val="28"/>
        </w:rPr>
        <w:t xml:space="preserve"> </w:t>
      </w:r>
      <w:r>
        <w:rPr>
          <w:b/>
          <w:bCs w:val="0"/>
          <w:spacing w:val="-1"/>
          <w:sz w:val="28"/>
          <w:szCs w:val="28"/>
        </w:rPr>
        <w:t>Хорольского муниципального округа</w:t>
      </w:r>
    </w:p>
    <w:p w:rsidR="00776237" w:rsidRPr="002F42A1" w:rsidRDefault="00776237" w:rsidP="00776237">
      <w:pPr>
        <w:shd w:val="clear" w:color="auto" w:fill="FFFFFF"/>
        <w:jc w:val="center"/>
        <w:rPr>
          <w:b/>
          <w:bCs w:val="0"/>
          <w:spacing w:val="-2"/>
          <w:sz w:val="28"/>
          <w:szCs w:val="28"/>
        </w:rPr>
      </w:pPr>
      <w:r>
        <w:rPr>
          <w:b/>
          <w:bCs w:val="0"/>
          <w:spacing w:val="-1"/>
          <w:sz w:val="28"/>
          <w:szCs w:val="28"/>
        </w:rPr>
        <w:t xml:space="preserve"> </w:t>
      </w:r>
    </w:p>
    <w:p w:rsidR="00776237" w:rsidRDefault="00776237" w:rsidP="00776237">
      <w:pPr>
        <w:jc w:val="center"/>
        <w:rPr>
          <w:b/>
          <w:bCs w:val="0"/>
          <w:sz w:val="28"/>
          <w:szCs w:val="28"/>
        </w:rPr>
      </w:pPr>
      <w:r w:rsidRPr="002E290B">
        <w:rPr>
          <w:b/>
          <w:sz w:val="28"/>
          <w:szCs w:val="28"/>
        </w:rPr>
        <w:t>1.</w:t>
      </w:r>
      <w:r w:rsidRPr="0024280E">
        <w:rPr>
          <w:b/>
          <w:bCs w:val="0"/>
          <w:spacing w:val="-1"/>
          <w:sz w:val="28"/>
          <w:szCs w:val="28"/>
        </w:rPr>
        <w:t xml:space="preserve"> </w:t>
      </w:r>
      <w:r>
        <w:rPr>
          <w:b/>
          <w:bCs w:val="0"/>
          <w:spacing w:val="-1"/>
          <w:sz w:val="28"/>
          <w:szCs w:val="28"/>
        </w:rPr>
        <w:t>Общий раздел</w:t>
      </w:r>
    </w:p>
    <w:p w:rsidR="00776237" w:rsidRPr="005D74DA" w:rsidRDefault="00776237" w:rsidP="00776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Контрольно-счетная комиссия</w:t>
      </w:r>
      <w:r w:rsidRPr="005D74DA">
        <w:rPr>
          <w:sz w:val="28"/>
          <w:szCs w:val="28"/>
        </w:rPr>
        <w:t xml:space="preserve"> Хо</w:t>
      </w:r>
      <w:r>
        <w:rPr>
          <w:sz w:val="28"/>
          <w:szCs w:val="28"/>
        </w:rPr>
        <w:t>рольского</w:t>
      </w:r>
      <w:r w:rsidRPr="005D74DA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</w:t>
      </w:r>
      <w:r w:rsidRPr="005D74D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 Контрольно-счетная комиссия, КСК</w:t>
      </w:r>
      <w:r w:rsidRPr="005D74DA">
        <w:rPr>
          <w:sz w:val="28"/>
          <w:szCs w:val="28"/>
        </w:rPr>
        <w:t xml:space="preserve">) является </w:t>
      </w:r>
      <w:r>
        <w:rPr>
          <w:sz w:val="28"/>
          <w:szCs w:val="28"/>
        </w:rPr>
        <w:t>постоянно действующим органом внешнего муниципального финансового контроля, образуется Думой Хорольского муниципального округа   (далее – Дума округа) и ей подотчетна</w:t>
      </w:r>
      <w:r w:rsidRPr="005D74DA">
        <w:rPr>
          <w:sz w:val="28"/>
          <w:szCs w:val="28"/>
        </w:rPr>
        <w:t>.</w:t>
      </w:r>
    </w:p>
    <w:p w:rsidR="00776237" w:rsidRPr="005D74DA" w:rsidRDefault="00776237" w:rsidP="00776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74DA">
        <w:rPr>
          <w:sz w:val="28"/>
          <w:szCs w:val="28"/>
        </w:rPr>
        <w:t xml:space="preserve"> Полное наименование</w:t>
      </w:r>
      <w:r>
        <w:rPr>
          <w:sz w:val="28"/>
          <w:szCs w:val="28"/>
        </w:rPr>
        <w:t>:</w:t>
      </w:r>
      <w:r w:rsidRPr="005D74D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Контрольно-счетная комиссия</w:t>
      </w:r>
      <w:r w:rsidRPr="005D74DA">
        <w:rPr>
          <w:sz w:val="28"/>
          <w:szCs w:val="28"/>
        </w:rPr>
        <w:t xml:space="preserve"> Х</w:t>
      </w:r>
      <w:r>
        <w:rPr>
          <w:sz w:val="28"/>
          <w:szCs w:val="28"/>
        </w:rPr>
        <w:t>орольского</w:t>
      </w:r>
      <w:r w:rsidRPr="005D74DA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округа</w:t>
      </w:r>
      <w:r w:rsidRPr="005D74DA">
        <w:rPr>
          <w:sz w:val="28"/>
          <w:szCs w:val="28"/>
        </w:rPr>
        <w:t>.</w:t>
      </w:r>
    </w:p>
    <w:p w:rsidR="00776237" w:rsidRPr="005D74DA" w:rsidRDefault="00776237" w:rsidP="00776237">
      <w:pPr>
        <w:ind w:firstLine="709"/>
        <w:jc w:val="both"/>
        <w:rPr>
          <w:sz w:val="28"/>
          <w:szCs w:val="28"/>
        </w:rPr>
      </w:pPr>
      <w:r w:rsidRPr="005D74DA">
        <w:rPr>
          <w:sz w:val="28"/>
          <w:szCs w:val="28"/>
        </w:rPr>
        <w:t>Сокращенное наименование</w:t>
      </w:r>
      <w:r>
        <w:rPr>
          <w:sz w:val="28"/>
          <w:szCs w:val="28"/>
        </w:rPr>
        <w:t>:</w:t>
      </w:r>
      <w:r w:rsidRPr="0016499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Контрольно-счетная комиссия</w:t>
      </w:r>
      <w:r w:rsidRPr="005D74DA">
        <w:rPr>
          <w:sz w:val="28"/>
          <w:szCs w:val="28"/>
        </w:rPr>
        <w:t xml:space="preserve"> Х</w:t>
      </w:r>
      <w:r>
        <w:rPr>
          <w:sz w:val="28"/>
          <w:szCs w:val="28"/>
        </w:rPr>
        <w:t>орольского</w:t>
      </w:r>
      <w:r w:rsidRPr="005D7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</w:t>
      </w:r>
      <w:r w:rsidRPr="005D7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74DA">
        <w:rPr>
          <w:sz w:val="28"/>
          <w:szCs w:val="28"/>
        </w:rPr>
        <w:t>.</w:t>
      </w:r>
    </w:p>
    <w:p w:rsidR="00776237" w:rsidRDefault="00776237" w:rsidP="00776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74DA">
        <w:rPr>
          <w:sz w:val="28"/>
          <w:szCs w:val="28"/>
        </w:rPr>
        <w:t xml:space="preserve"> Местонахождение </w:t>
      </w:r>
      <w:r>
        <w:rPr>
          <w:sz w:val="28"/>
          <w:szCs w:val="28"/>
        </w:rPr>
        <w:t>Контрольно-счетной комиссии</w:t>
      </w:r>
      <w:r w:rsidRPr="005D74DA">
        <w:rPr>
          <w:sz w:val="28"/>
          <w:szCs w:val="28"/>
        </w:rPr>
        <w:t xml:space="preserve"> муниципального округа (юридический и почтовый адрес) - 692</w:t>
      </w:r>
      <w:r>
        <w:rPr>
          <w:sz w:val="28"/>
          <w:szCs w:val="28"/>
        </w:rPr>
        <w:t>254</w:t>
      </w:r>
      <w:r w:rsidRPr="005D74DA">
        <w:rPr>
          <w:sz w:val="28"/>
          <w:szCs w:val="28"/>
        </w:rPr>
        <w:t>, Приморский край, Х</w:t>
      </w:r>
      <w:r>
        <w:rPr>
          <w:sz w:val="28"/>
          <w:szCs w:val="28"/>
        </w:rPr>
        <w:t>орольский</w:t>
      </w:r>
      <w:r w:rsidRPr="005D74DA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Хороль</w:t>
      </w:r>
      <w:r w:rsidRPr="005D74DA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Ленинская</w:t>
      </w:r>
      <w:r w:rsidRPr="005D74DA">
        <w:rPr>
          <w:sz w:val="28"/>
          <w:szCs w:val="28"/>
        </w:rPr>
        <w:t xml:space="preserve">, д. </w:t>
      </w:r>
      <w:r>
        <w:rPr>
          <w:sz w:val="28"/>
          <w:szCs w:val="28"/>
        </w:rPr>
        <w:t>77.</w:t>
      </w:r>
    </w:p>
    <w:p w:rsidR="00776237" w:rsidRPr="006D0B05" w:rsidRDefault="00776237" w:rsidP="00776237">
      <w:pPr>
        <w:shd w:val="clear" w:color="auto" w:fill="FFFFFF"/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4.Контрольно-счетная комиссия обладает организационной и функциональной независимостью и осуществляет свою деятельность самостоятельно.</w:t>
      </w:r>
      <w:r w:rsidRPr="006D0B05">
        <w:rPr>
          <w:szCs w:val="28"/>
        </w:rPr>
        <w:t xml:space="preserve"> </w:t>
      </w:r>
      <w:r w:rsidRPr="006D0B05">
        <w:rPr>
          <w:sz w:val="28"/>
          <w:szCs w:val="28"/>
        </w:rPr>
        <w:t xml:space="preserve"> Деятельность Контрольно-счетной комиссии не может быть приостановлена, в том числе в связи с истечением срока или досрочным прекращением полномочий Думы Хорольского муниципального </w:t>
      </w:r>
      <w:r>
        <w:rPr>
          <w:sz w:val="28"/>
          <w:szCs w:val="28"/>
        </w:rPr>
        <w:t>округа</w:t>
      </w:r>
    </w:p>
    <w:p w:rsidR="00790068" w:rsidRPr="00642F5E" w:rsidRDefault="00776237" w:rsidP="00790068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6D0B05">
        <w:rPr>
          <w:spacing w:val="-3"/>
          <w:sz w:val="28"/>
          <w:szCs w:val="28"/>
        </w:rPr>
        <w:t xml:space="preserve">. Контрольно-счетная комиссия </w:t>
      </w:r>
      <w:r>
        <w:rPr>
          <w:spacing w:val="-3"/>
          <w:sz w:val="28"/>
          <w:szCs w:val="28"/>
        </w:rPr>
        <w:t>обладает правом</w:t>
      </w:r>
      <w:r w:rsidRPr="006D0B05">
        <w:rPr>
          <w:spacing w:val="-3"/>
          <w:sz w:val="28"/>
          <w:szCs w:val="28"/>
        </w:rPr>
        <w:t xml:space="preserve"> юридическ</w:t>
      </w:r>
      <w:r>
        <w:rPr>
          <w:spacing w:val="-3"/>
          <w:sz w:val="28"/>
          <w:szCs w:val="28"/>
        </w:rPr>
        <w:t xml:space="preserve">ого </w:t>
      </w:r>
      <w:r w:rsidRPr="006D0B05">
        <w:rPr>
          <w:spacing w:val="-3"/>
          <w:sz w:val="28"/>
          <w:szCs w:val="28"/>
        </w:rPr>
        <w:t>лиц</w:t>
      </w:r>
      <w:r>
        <w:rPr>
          <w:spacing w:val="-3"/>
          <w:sz w:val="28"/>
          <w:szCs w:val="28"/>
        </w:rPr>
        <w:t>а</w:t>
      </w:r>
      <w:r w:rsidRPr="006D0B05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 </w:t>
      </w:r>
      <w:r w:rsidR="00790068" w:rsidRPr="00642F5E">
        <w:rPr>
          <w:sz w:val="28"/>
          <w:szCs w:val="28"/>
        </w:rPr>
        <w:t>имеет обособленное имущество на праве оперативного управления, самостоятельный баланс, печать со своим наименованием, счета, открытые в территориальном органе Федерального казначейства, бланки, штампы и другие реквизиты.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D0B05">
        <w:rPr>
          <w:sz w:val="28"/>
          <w:szCs w:val="28"/>
        </w:rPr>
        <w:t xml:space="preserve">. </w:t>
      </w:r>
      <w:r w:rsidR="00740B9E">
        <w:rPr>
          <w:sz w:val="28"/>
          <w:szCs w:val="28"/>
        </w:rPr>
        <w:t>Организационно – правовая форма</w:t>
      </w:r>
      <w:proofErr w:type="gramStart"/>
      <w:r w:rsidR="00740B9E">
        <w:rPr>
          <w:sz w:val="28"/>
          <w:szCs w:val="28"/>
        </w:rPr>
        <w:t xml:space="preserve"> </w:t>
      </w:r>
      <w:r w:rsidR="00B25A18">
        <w:rPr>
          <w:sz w:val="28"/>
          <w:szCs w:val="28"/>
        </w:rPr>
        <w:t xml:space="preserve"> </w:t>
      </w:r>
      <w:r w:rsidR="00740B9E">
        <w:rPr>
          <w:sz w:val="28"/>
          <w:szCs w:val="28"/>
        </w:rPr>
        <w:t>К</w:t>
      </w:r>
      <w:proofErr w:type="gramEnd"/>
      <w:r w:rsidR="00740B9E">
        <w:rPr>
          <w:sz w:val="28"/>
          <w:szCs w:val="28"/>
        </w:rPr>
        <w:t>онтрольно – счетн</w:t>
      </w:r>
      <w:r w:rsidR="00B25A18">
        <w:rPr>
          <w:sz w:val="28"/>
          <w:szCs w:val="28"/>
        </w:rPr>
        <w:t>ой комиссии – муниципальное казе</w:t>
      </w:r>
      <w:r w:rsidR="00740B9E">
        <w:rPr>
          <w:sz w:val="28"/>
          <w:szCs w:val="28"/>
        </w:rPr>
        <w:t>нное учреждение.</w:t>
      </w:r>
    </w:p>
    <w:p w:rsidR="00776237" w:rsidRPr="006D0B0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D0B05">
        <w:rPr>
          <w:sz w:val="28"/>
          <w:szCs w:val="28"/>
        </w:rPr>
        <w:t>Контрольно-счетная комиссия обладает правом правотворческой инициативы по вопросам своей деятельности.</w:t>
      </w:r>
    </w:p>
    <w:p w:rsidR="00776237" w:rsidRPr="005D74DA" w:rsidRDefault="00776237" w:rsidP="00776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8.Деятельностью Контрольно-счетной комиссии </w:t>
      </w:r>
      <w:r w:rsidRPr="005D74DA">
        <w:rPr>
          <w:sz w:val="28"/>
          <w:szCs w:val="28"/>
        </w:rPr>
        <w:t xml:space="preserve"> руководит </w:t>
      </w:r>
      <w:r>
        <w:rPr>
          <w:sz w:val="28"/>
          <w:szCs w:val="28"/>
        </w:rPr>
        <w:t>председатель Контрольно-счетной комиссии</w:t>
      </w:r>
      <w:r w:rsidRPr="005D74DA">
        <w:rPr>
          <w:sz w:val="28"/>
          <w:szCs w:val="28"/>
        </w:rPr>
        <w:t xml:space="preserve"> Хо</w:t>
      </w:r>
      <w:r>
        <w:rPr>
          <w:sz w:val="28"/>
          <w:szCs w:val="28"/>
        </w:rPr>
        <w:t>рольского</w:t>
      </w:r>
      <w:r w:rsidRPr="005D74DA">
        <w:rPr>
          <w:sz w:val="28"/>
          <w:szCs w:val="28"/>
        </w:rPr>
        <w:t xml:space="preserve"> муниципального округа (далее </w:t>
      </w:r>
      <w:r>
        <w:rPr>
          <w:sz w:val="28"/>
          <w:szCs w:val="28"/>
        </w:rPr>
        <w:t>–</w:t>
      </w:r>
      <w:r w:rsidRPr="005D74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Контрольно-счетной комиссии</w:t>
      </w:r>
      <w:r w:rsidRPr="005D74DA">
        <w:rPr>
          <w:sz w:val="28"/>
          <w:szCs w:val="28"/>
        </w:rPr>
        <w:t>) на принципах единоначалия.</w:t>
      </w:r>
    </w:p>
    <w:tbl>
      <w:tblPr>
        <w:tblW w:w="9923" w:type="dxa"/>
        <w:tblInd w:w="108" w:type="dxa"/>
        <w:tblLook w:val="0000"/>
      </w:tblPr>
      <w:tblGrid>
        <w:gridCol w:w="1418"/>
        <w:gridCol w:w="8505"/>
      </w:tblGrid>
      <w:tr w:rsidR="00776237" w:rsidRPr="00B00755" w:rsidTr="00741AD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6237" w:rsidRDefault="00776237" w:rsidP="00741AD1">
            <w:pPr>
              <w:jc w:val="both"/>
              <w:rPr>
                <w:b/>
                <w:spacing w:val="-2"/>
                <w:sz w:val="28"/>
                <w:szCs w:val="28"/>
              </w:rPr>
            </w:pPr>
          </w:p>
          <w:p w:rsidR="00776237" w:rsidRPr="00B00755" w:rsidRDefault="00776237" w:rsidP="00741AD1">
            <w:pPr>
              <w:jc w:val="both"/>
              <w:rPr>
                <w:b/>
                <w:sz w:val="28"/>
                <w:szCs w:val="28"/>
              </w:rPr>
            </w:pPr>
            <w:r w:rsidRPr="00B00755">
              <w:rPr>
                <w:b/>
                <w:spacing w:val="-2"/>
                <w:sz w:val="28"/>
                <w:szCs w:val="28"/>
              </w:rPr>
              <w:t>Статья 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776237" w:rsidRDefault="00776237" w:rsidP="00741AD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776237" w:rsidRPr="00B00755" w:rsidRDefault="00776237" w:rsidP="00741AD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bCs w:val="0"/>
                <w:spacing w:val="-1"/>
                <w:sz w:val="28"/>
                <w:szCs w:val="28"/>
              </w:rPr>
            </w:pPr>
            <w:r w:rsidRPr="00B00755">
              <w:rPr>
                <w:b/>
                <w:sz w:val="28"/>
                <w:szCs w:val="28"/>
              </w:rPr>
              <w:t xml:space="preserve">Правовые основы деятельности </w:t>
            </w:r>
            <w:r>
              <w:rPr>
                <w:b/>
                <w:sz w:val="28"/>
                <w:szCs w:val="28"/>
              </w:rPr>
              <w:t>Контрольно-счетной</w:t>
            </w:r>
            <w:r w:rsidRPr="00B007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комиссии</w:t>
            </w:r>
          </w:p>
        </w:tc>
      </w:tr>
    </w:tbl>
    <w:p w:rsidR="00776237" w:rsidRDefault="00776237" w:rsidP="00776237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-счетная </w:t>
      </w:r>
      <w:r>
        <w:rPr>
          <w:sz w:val="28"/>
          <w:szCs w:val="28"/>
        </w:rPr>
        <w:t>комиссия</w:t>
      </w:r>
      <w:r w:rsidRPr="00B00755">
        <w:rPr>
          <w:sz w:val="28"/>
          <w:szCs w:val="28"/>
        </w:rPr>
        <w:t xml:space="preserve"> осуществляет свою деятельность на основе </w:t>
      </w:r>
      <w:r w:rsidRPr="00B00755">
        <w:rPr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Pr="00B00755">
        <w:rPr>
          <w:spacing w:val="5"/>
          <w:sz w:val="28"/>
          <w:szCs w:val="28"/>
        </w:rPr>
        <w:t>законов и иных нормативных правовых актов Приморского края, Устава Х</w:t>
      </w:r>
      <w:r>
        <w:rPr>
          <w:spacing w:val="5"/>
          <w:sz w:val="28"/>
          <w:szCs w:val="28"/>
        </w:rPr>
        <w:t>орольского</w:t>
      </w:r>
      <w:r w:rsidRPr="00B00755">
        <w:rPr>
          <w:spacing w:val="5"/>
          <w:sz w:val="28"/>
          <w:szCs w:val="28"/>
        </w:rPr>
        <w:t xml:space="preserve"> муниципального </w:t>
      </w:r>
      <w:r>
        <w:rPr>
          <w:spacing w:val="5"/>
          <w:sz w:val="28"/>
          <w:szCs w:val="28"/>
        </w:rPr>
        <w:t>округа</w:t>
      </w:r>
      <w:r w:rsidRPr="00B00755">
        <w:rPr>
          <w:spacing w:val="5"/>
          <w:sz w:val="28"/>
          <w:szCs w:val="28"/>
        </w:rPr>
        <w:t xml:space="preserve"> </w:t>
      </w:r>
      <w:r w:rsidRPr="00B00755">
        <w:rPr>
          <w:spacing w:val="5"/>
          <w:sz w:val="28"/>
          <w:szCs w:val="28"/>
        </w:rPr>
        <w:lastRenderedPageBreak/>
        <w:t>Приморского края, настоящего Положения и иных муниципальных правовых актов.</w:t>
      </w:r>
    </w:p>
    <w:p w:rsidR="00776237" w:rsidRDefault="00776237" w:rsidP="00776237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</w:p>
    <w:p w:rsidR="00776237" w:rsidRPr="00C11DF3" w:rsidRDefault="00776237" w:rsidP="00776237">
      <w:pPr>
        <w:shd w:val="clear" w:color="auto" w:fill="FFFFFF"/>
        <w:suppressAutoHyphens/>
        <w:jc w:val="both"/>
        <w:rPr>
          <w:b/>
          <w:spacing w:val="5"/>
          <w:sz w:val="28"/>
          <w:szCs w:val="28"/>
        </w:rPr>
      </w:pPr>
      <w:r w:rsidRPr="00C11DF3">
        <w:rPr>
          <w:b/>
          <w:spacing w:val="5"/>
          <w:sz w:val="28"/>
          <w:szCs w:val="28"/>
        </w:rPr>
        <w:t>Статья 3. Принципы деятельности Контрольно-счетной комиссии</w:t>
      </w:r>
    </w:p>
    <w:p w:rsidR="00776237" w:rsidRDefault="00776237" w:rsidP="0077623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6D0B05">
        <w:rPr>
          <w:spacing w:val="-5"/>
          <w:sz w:val="28"/>
          <w:szCs w:val="28"/>
        </w:rPr>
        <w:t>Деятельность Контрольно-счетной комиссии основывается на принципах законности, объективности, эффективности, независимости и гласности.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292" w:type="dxa"/>
        <w:tblInd w:w="108" w:type="dxa"/>
        <w:tblLook w:val="0000"/>
      </w:tblPr>
      <w:tblGrid>
        <w:gridCol w:w="1560"/>
        <w:gridCol w:w="6732"/>
      </w:tblGrid>
      <w:tr w:rsidR="00776237" w:rsidRPr="00B00755" w:rsidTr="00741AD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sz w:val="28"/>
                <w:szCs w:val="28"/>
              </w:rPr>
            </w:pPr>
            <w:r w:rsidRPr="00B00755">
              <w:rPr>
                <w:b/>
                <w:sz w:val="28"/>
                <w:szCs w:val="28"/>
              </w:rPr>
              <w:t xml:space="preserve">Статья 4.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00755">
              <w:rPr>
                <w:b/>
                <w:bCs w:val="0"/>
                <w:sz w:val="28"/>
                <w:szCs w:val="28"/>
              </w:rPr>
              <w:t xml:space="preserve">Состав </w:t>
            </w:r>
            <w:r>
              <w:rPr>
                <w:b/>
                <w:bCs w:val="0"/>
                <w:sz w:val="28"/>
                <w:szCs w:val="28"/>
              </w:rPr>
              <w:t>и структура Контрольно</w:t>
            </w:r>
            <w:r w:rsidRPr="00B00755">
              <w:rPr>
                <w:b/>
                <w:bCs w:val="0"/>
                <w:sz w:val="28"/>
                <w:szCs w:val="28"/>
              </w:rPr>
              <w:t xml:space="preserve">-счетной </w:t>
            </w:r>
            <w:r>
              <w:rPr>
                <w:b/>
                <w:bCs w:val="0"/>
                <w:sz w:val="28"/>
                <w:szCs w:val="28"/>
              </w:rPr>
              <w:t>комиссии</w:t>
            </w:r>
          </w:p>
        </w:tc>
      </w:tr>
    </w:tbl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состав Контрольно-счетной комиссии входят: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Контрольно-счетной комиссии;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аппарат Контрольно-счетной комиссии.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2.Штатная численность Контрольно-счетной </w:t>
      </w:r>
      <w:r w:rsidR="003437CC">
        <w:rPr>
          <w:sz w:val="28"/>
          <w:szCs w:val="28"/>
        </w:rPr>
        <w:t xml:space="preserve">комиссии состоит </w:t>
      </w:r>
      <w:proofErr w:type="gramStart"/>
      <w:r w:rsidR="003437CC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председателя Контрольно-счетной комиссии;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главного инспектора аппарата Контрольно-счетной комиссии;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технического работника</w:t>
      </w:r>
      <w:r w:rsidRPr="00662E45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 Контрольно-счетной комиссии.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1DF3">
        <w:rPr>
          <w:sz w:val="28"/>
          <w:szCs w:val="28"/>
        </w:rPr>
        <w:t>. Председатель Контрольно-счетной комиссии</w:t>
      </w:r>
      <w:r>
        <w:rPr>
          <w:sz w:val="28"/>
          <w:szCs w:val="28"/>
        </w:rPr>
        <w:t xml:space="preserve"> замещает муниципальную должность.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Главный инспектор аппарата Контрольно-счетной </w:t>
      </w:r>
      <w:r w:rsidRPr="00C11DF3">
        <w:rPr>
          <w:sz w:val="28"/>
          <w:szCs w:val="28"/>
        </w:rPr>
        <w:t>комиссии  явля</w:t>
      </w:r>
      <w:r>
        <w:rPr>
          <w:sz w:val="28"/>
          <w:szCs w:val="28"/>
        </w:rPr>
        <w:t>е</w:t>
      </w:r>
      <w:r w:rsidRPr="00C11DF3">
        <w:rPr>
          <w:sz w:val="28"/>
          <w:szCs w:val="28"/>
        </w:rPr>
        <w:t xml:space="preserve">тся муниципальным служащим </w:t>
      </w:r>
      <w:r>
        <w:rPr>
          <w:sz w:val="28"/>
          <w:szCs w:val="28"/>
        </w:rPr>
        <w:t xml:space="preserve">в соответствии с реестром должностей муниципальной службы в Приморском крае. </w:t>
      </w:r>
    </w:p>
    <w:p w:rsidR="00776237" w:rsidRPr="00C11DF3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5.Должностные лица Контрольно-счетной комиссии  осуществляют свою профессиональную служебную деятельность в соответствии с федеральным законодательством, законодательством о муниципальной службе, иными нормативными правовыми актами Российской Федерации и Приморского края, содержащими нормы трудового права, настоящим Положением, Регламентом Контрольно-счетной комиссии, решениями о назначении на должность, трудовыми договорами и должностными инструкциями.</w:t>
      </w:r>
    </w:p>
    <w:p w:rsidR="00776237" w:rsidRPr="00C11DF3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1DF3">
        <w:rPr>
          <w:sz w:val="28"/>
          <w:szCs w:val="28"/>
        </w:rPr>
        <w:t>. Срок полномочий председателя Контрольно-счетной комиссии составляет шесть лет.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Pr="00C11DF3">
        <w:rPr>
          <w:spacing w:val="-2"/>
          <w:sz w:val="28"/>
          <w:szCs w:val="28"/>
        </w:rPr>
        <w:t>.</w:t>
      </w:r>
      <w:r w:rsidRPr="00C11DF3">
        <w:rPr>
          <w:spacing w:val="-1"/>
          <w:sz w:val="28"/>
          <w:szCs w:val="28"/>
        </w:rPr>
        <w:t xml:space="preserve"> На </w:t>
      </w:r>
      <w:r w:rsidR="003437CC">
        <w:rPr>
          <w:spacing w:val="-1"/>
          <w:sz w:val="28"/>
          <w:szCs w:val="28"/>
        </w:rPr>
        <w:t xml:space="preserve">главного </w:t>
      </w:r>
      <w:r w:rsidRPr="00C11DF3">
        <w:rPr>
          <w:spacing w:val="-1"/>
          <w:sz w:val="28"/>
          <w:szCs w:val="28"/>
        </w:rPr>
        <w:t xml:space="preserve">инспектора Контрольно-счетной комиссии </w:t>
      </w:r>
      <w:r w:rsidRPr="00C11DF3">
        <w:rPr>
          <w:sz w:val="28"/>
          <w:szCs w:val="28"/>
        </w:rPr>
        <w:t>возлагаются обязанности по организации и проведению внешнего муниципального финансового контроля.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6.На технического работника </w:t>
      </w:r>
      <w:r w:rsidRPr="00C11DF3">
        <w:rPr>
          <w:spacing w:val="-1"/>
          <w:sz w:val="28"/>
          <w:szCs w:val="28"/>
        </w:rPr>
        <w:t xml:space="preserve">Контрольно-счетной комиссии </w:t>
      </w:r>
      <w:r w:rsidRPr="00C11DF3">
        <w:rPr>
          <w:sz w:val="28"/>
          <w:szCs w:val="28"/>
        </w:rPr>
        <w:t>возлагаются обязанности</w:t>
      </w:r>
      <w:r>
        <w:rPr>
          <w:sz w:val="28"/>
          <w:szCs w:val="28"/>
        </w:rPr>
        <w:t xml:space="preserve"> по организации бухгалтерского и финансового учета и отчетности, информационного обслуживания деятельности Контрольно-счетной комиссии.</w:t>
      </w:r>
    </w:p>
    <w:p w:rsidR="00776237" w:rsidRPr="00C11DF3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7.Структура и штатное расписание Контрольно-счетной комиссии утверждается председателем КСК, исходя из возложенных на </w:t>
      </w:r>
      <w:r w:rsidR="003437CC">
        <w:rPr>
          <w:sz w:val="28"/>
          <w:szCs w:val="28"/>
        </w:rPr>
        <w:t xml:space="preserve"> КСК </w:t>
      </w:r>
      <w:r>
        <w:rPr>
          <w:sz w:val="28"/>
          <w:szCs w:val="28"/>
        </w:rPr>
        <w:t>полномочий.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76237" w:rsidRDefault="00776237" w:rsidP="00776237">
      <w:pPr>
        <w:jc w:val="both"/>
        <w:rPr>
          <w:b/>
          <w:sz w:val="28"/>
          <w:szCs w:val="28"/>
        </w:rPr>
      </w:pPr>
      <w:r w:rsidRPr="00B00755">
        <w:rPr>
          <w:b/>
          <w:sz w:val="28"/>
          <w:szCs w:val="28"/>
        </w:rPr>
        <w:t xml:space="preserve">Статья 5. Порядок назначения на должность председателя </w:t>
      </w:r>
      <w:r>
        <w:rPr>
          <w:b/>
          <w:sz w:val="28"/>
          <w:szCs w:val="28"/>
        </w:rPr>
        <w:t>Контрольно</w:t>
      </w:r>
      <w:r w:rsidRPr="00B00755">
        <w:rPr>
          <w:b/>
          <w:sz w:val="28"/>
          <w:szCs w:val="28"/>
        </w:rPr>
        <w:t xml:space="preserve">-счетной </w:t>
      </w:r>
      <w:r>
        <w:rPr>
          <w:b/>
          <w:sz w:val="28"/>
          <w:szCs w:val="28"/>
        </w:rPr>
        <w:t>комиссии</w:t>
      </w:r>
    </w:p>
    <w:p w:rsidR="00776237" w:rsidRPr="00A10D4A" w:rsidRDefault="00776237" w:rsidP="00776237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8"/>
          <w:szCs w:val="28"/>
        </w:rPr>
      </w:pPr>
      <w:r w:rsidRPr="00A10D4A">
        <w:rPr>
          <w:spacing w:val="-1"/>
          <w:sz w:val="28"/>
          <w:szCs w:val="28"/>
        </w:rPr>
        <w:t xml:space="preserve">1. Председатель Контрольно-счетной комиссии </w:t>
      </w:r>
      <w:r w:rsidRPr="00A10D4A">
        <w:rPr>
          <w:sz w:val="28"/>
          <w:szCs w:val="28"/>
        </w:rPr>
        <w:t xml:space="preserve">назначается на </w:t>
      </w:r>
      <w:r w:rsidRPr="00A10D4A">
        <w:rPr>
          <w:spacing w:val="-4"/>
          <w:sz w:val="28"/>
          <w:szCs w:val="28"/>
        </w:rPr>
        <w:t xml:space="preserve">должность </w:t>
      </w:r>
      <w:r w:rsidRPr="00A10D4A">
        <w:rPr>
          <w:spacing w:val="-3"/>
          <w:sz w:val="28"/>
          <w:szCs w:val="28"/>
        </w:rPr>
        <w:t>Думой</w:t>
      </w:r>
      <w:r w:rsidRPr="00A10D4A">
        <w:rPr>
          <w:spacing w:val="-6"/>
          <w:sz w:val="28"/>
          <w:szCs w:val="28"/>
        </w:rPr>
        <w:t xml:space="preserve"> Хорольского муниципального </w:t>
      </w:r>
      <w:r>
        <w:rPr>
          <w:spacing w:val="-6"/>
          <w:sz w:val="28"/>
          <w:szCs w:val="28"/>
        </w:rPr>
        <w:t>округа</w:t>
      </w:r>
      <w:r w:rsidRPr="00A10D4A">
        <w:rPr>
          <w:spacing w:val="-1"/>
          <w:sz w:val="28"/>
          <w:szCs w:val="28"/>
        </w:rPr>
        <w:t>.</w:t>
      </w:r>
    </w:p>
    <w:p w:rsidR="00776237" w:rsidRPr="00A10D4A" w:rsidRDefault="00776237" w:rsidP="00776237">
      <w:pPr>
        <w:shd w:val="clear" w:color="auto" w:fill="FFFFFF"/>
        <w:ind w:firstLine="709"/>
        <w:jc w:val="both"/>
        <w:rPr>
          <w:sz w:val="28"/>
          <w:szCs w:val="28"/>
        </w:rPr>
      </w:pPr>
      <w:r w:rsidRPr="00A10D4A">
        <w:rPr>
          <w:spacing w:val="-2"/>
          <w:sz w:val="28"/>
          <w:szCs w:val="28"/>
        </w:rPr>
        <w:lastRenderedPageBreak/>
        <w:t xml:space="preserve">2. Предложения о кандидатурах на должность председателя Контрольно-счетной комиссии </w:t>
      </w:r>
      <w:r w:rsidRPr="00A10D4A">
        <w:rPr>
          <w:spacing w:val="-4"/>
          <w:sz w:val="28"/>
          <w:szCs w:val="28"/>
        </w:rPr>
        <w:t xml:space="preserve">вносятся в </w:t>
      </w:r>
      <w:r w:rsidRPr="00A10D4A">
        <w:rPr>
          <w:spacing w:val="-5"/>
          <w:sz w:val="28"/>
          <w:szCs w:val="28"/>
        </w:rPr>
        <w:t xml:space="preserve">Думу Хорольского муниципального </w:t>
      </w:r>
      <w:r>
        <w:rPr>
          <w:spacing w:val="-5"/>
          <w:sz w:val="28"/>
          <w:szCs w:val="28"/>
        </w:rPr>
        <w:t>округа</w:t>
      </w:r>
      <w:r w:rsidRPr="00A10D4A">
        <w:rPr>
          <w:sz w:val="28"/>
          <w:szCs w:val="28"/>
        </w:rPr>
        <w:t>:</w:t>
      </w:r>
    </w:p>
    <w:p w:rsidR="00776237" w:rsidRPr="00A10D4A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A10D4A">
        <w:rPr>
          <w:spacing w:val="-4"/>
          <w:sz w:val="28"/>
          <w:szCs w:val="28"/>
        </w:rPr>
        <w:t xml:space="preserve">1) председателем Думы Хорольского муниципального </w:t>
      </w:r>
      <w:r>
        <w:rPr>
          <w:spacing w:val="-4"/>
          <w:sz w:val="28"/>
          <w:szCs w:val="28"/>
        </w:rPr>
        <w:t>округа</w:t>
      </w:r>
      <w:r w:rsidRPr="00A10D4A">
        <w:rPr>
          <w:spacing w:val="-5"/>
          <w:sz w:val="28"/>
          <w:szCs w:val="28"/>
        </w:rPr>
        <w:t>;</w:t>
      </w:r>
    </w:p>
    <w:p w:rsidR="00776237" w:rsidRPr="00A10D4A" w:rsidRDefault="00776237" w:rsidP="00CE0F9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9"/>
          <w:sz w:val="28"/>
          <w:szCs w:val="28"/>
        </w:rPr>
      </w:pPr>
      <w:r w:rsidRPr="00A10D4A">
        <w:rPr>
          <w:sz w:val="28"/>
          <w:szCs w:val="28"/>
        </w:rPr>
        <w:t xml:space="preserve">2) </w:t>
      </w:r>
      <w:r w:rsidR="00CE0F9C">
        <w:rPr>
          <w:sz w:val="28"/>
          <w:szCs w:val="28"/>
        </w:rPr>
        <w:t xml:space="preserve">депутатами Думы Хорольского муниципального округа - </w:t>
      </w:r>
      <w:r w:rsidRPr="00A10D4A">
        <w:rPr>
          <w:spacing w:val="-4"/>
          <w:sz w:val="28"/>
          <w:szCs w:val="28"/>
        </w:rPr>
        <w:t xml:space="preserve">не менее одной </w:t>
      </w:r>
      <w:r w:rsidRPr="00A10D4A">
        <w:rPr>
          <w:sz w:val="28"/>
          <w:szCs w:val="28"/>
        </w:rPr>
        <w:t xml:space="preserve">трети от установленного числа депутатов </w:t>
      </w:r>
      <w:r w:rsidRPr="00A10D4A">
        <w:rPr>
          <w:spacing w:val="-4"/>
          <w:sz w:val="28"/>
          <w:szCs w:val="28"/>
        </w:rPr>
        <w:t xml:space="preserve">Думы Хорольского муниципального </w:t>
      </w:r>
      <w:r>
        <w:rPr>
          <w:spacing w:val="-4"/>
          <w:sz w:val="28"/>
          <w:szCs w:val="28"/>
        </w:rPr>
        <w:t>округа</w:t>
      </w:r>
      <w:r w:rsidRPr="00A10D4A">
        <w:rPr>
          <w:sz w:val="28"/>
          <w:szCs w:val="28"/>
        </w:rPr>
        <w:t>;</w:t>
      </w:r>
    </w:p>
    <w:p w:rsidR="00776237" w:rsidRPr="00A10D4A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 w:rsidRPr="00A10D4A">
        <w:rPr>
          <w:spacing w:val="-4"/>
          <w:sz w:val="28"/>
          <w:szCs w:val="28"/>
        </w:rPr>
        <w:t xml:space="preserve">3) главой Хорольского муниципального </w:t>
      </w:r>
      <w:r>
        <w:rPr>
          <w:spacing w:val="-4"/>
          <w:sz w:val="28"/>
          <w:szCs w:val="28"/>
        </w:rPr>
        <w:t>округа</w:t>
      </w:r>
      <w:r w:rsidRPr="00A10D4A">
        <w:rPr>
          <w:spacing w:val="-4"/>
          <w:sz w:val="28"/>
          <w:szCs w:val="28"/>
        </w:rPr>
        <w:t>.</w:t>
      </w:r>
    </w:p>
    <w:p w:rsidR="00776237" w:rsidRPr="00A10D4A" w:rsidRDefault="00776237" w:rsidP="00776237">
      <w:pPr>
        <w:shd w:val="clear" w:color="auto" w:fill="FFFFFF"/>
        <w:ind w:firstLine="709"/>
        <w:jc w:val="both"/>
        <w:rPr>
          <w:sz w:val="28"/>
          <w:szCs w:val="28"/>
        </w:rPr>
      </w:pPr>
      <w:r w:rsidRPr="00A10D4A">
        <w:rPr>
          <w:spacing w:val="-17"/>
          <w:sz w:val="28"/>
          <w:szCs w:val="28"/>
        </w:rPr>
        <w:t>3.</w:t>
      </w:r>
      <w:r w:rsidRPr="00A10D4A">
        <w:rPr>
          <w:sz w:val="28"/>
          <w:szCs w:val="28"/>
        </w:rPr>
        <w:t xml:space="preserve"> Кандидатуры на должность председателя Контрольно-счетной комиссии представляются в </w:t>
      </w:r>
      <w:r w:rsidRPr="00A10D4A">
        <w:rPr>
          <w:spacing w:val="-4"/>
          <w:sz w:val="28"/>
          <w:szCs w:val="28"/>
        </w:rPr>
        <w:t xml:space="preserve">Думу Хорольского муниципального </w:t>
      </w:r>
      <w:r>
        <w:rPr>
          <w:spacing w:val="-4"/>
          <w:sz w:val="28"/>
          <w:szCs w:val="28"/>
        </w:rPr>
        <w:t>округа</w:t>
      </w:r>
      <w:r w:rsidRPr="00A10D4A">
        <w:rPr>
          <w:sz w:val="28"/>
          <w:szCs w:val="28"/>
        </w:rPr>
        <w:t>, перечисленными в части 2 настоящей статьи субъектами инициативы, не позднее, чем за два месяца до истечения полномочий действующего председателя Контрольно-счетной комиссии.</w:t>
      </w:r>
    </w:p>
    <w:p w:rsidR="00776237" w:rsidRPr="00B00755" w:rsidRDefault="00776237" w:rsidP="00776237">
      <w:pPr>
        <w:ind w:firstLine="709"/>
        <w:jc w:val="both"/>
        <w:rPr>
          <w:iCs/>
          <w:sz w:val="28"/>
          <w:szCs w:val="28"/>
        </w:rPr>
      </w:pPr>
      <w:r w:rsidRPr="00B00755">
        <w:rPr>
          <w:iCs/>
          <w:sz w:val="28"/>
          <w:szCs w:val="28"/>
        </w:rPr>
        <w:t xml:space="preserve">К предложению о кандидатуре на должность председателя </w:t>
      </w:r>
      <w:r>
        <w:rPr>
          <w:iCs/>
          <w:sz w:val="28"/>
          <w:szCs w:val="28"/>
        </w:rPr>
        <w:t>Контрольно</w:t>
      </w:r>
      <w:r w:rsidRPr="00B00755">
        <w:rPr>
          <w:iCs/>
          <w:sz w:val="28"/>
          <w:szCs w:val="28"/>
        </w:rPr>
        <w:t xml:space="preserve">-счетной </w:t>
      </w:r>
      <w:r>
        <w:rPr>
          <w:iCs/>
          <w:sz w:val="28"/>
          <w:szCs w:val="28"/>
        </w:rPr>
        <w:t>комиссии</w:t>
      </w:r>
      <w:r w:rsidRPr="00B00755">
        <w:rPr>
          <w:iCs/>
          <w:sz w:val="28"/>
          <w:szCs w:val="28"/>
        </w:rPr>
        <w:t xml:space="preserve"> прилагаются документы, свидетельствующие о соответствии представленной кандидатуры требованиям, установленным </w:t>
      </w:r>
      <w:hyperlink r:id="rId7" w:history="1">
        <w:r w:rsidRPr="00B00755">
          <w:rPr>
            <w:iCs/>
            <w:sz w:val="28"/>
            <w:szCs w:val="28"/>
          </w:rPr>
          <w:t>статьей 6</w:t>
        </w:r>
      </w:hyperlink>
      <w:r w:rsidRPr="00B00755">
        <w:rPr>
          <w:iCs/>
          <w:sz w:val="28"/>
          <w:szCs w:val="28"/>
        </w:rPr>
        <w:t xml:space="preserve"> настоящего Положения.</w:t>
      </w:r>
    </w:p>
    <w:p w:rsidR="00776237" w:rsidRPr="00A10D4A" w:rsidRDefault="00776237" w:rsidP="00776237">
      <w:pPr>
        <w:ind w:firstLine="709"/>
        <w:jc w:val="both"/>
        <w:outlineLvl w:val="0"/>
        <w:rPr>
          <w:sz w:val="28"/>
          <w:szCs w:val="28"/>
        </w:rPr>
      </w:pPr>
      <w:r w:rsidRPr="00A10D4A">
        <w:rPr>
          <w:sz w:val="28"/>
          <w:szCs w:val="28"/>
        </w:rPr>
        <w:t xml:space="preserve">5. Порядок рассмотрения кандидатур на должность председателя Контрольно-счетной комиссии устанавливается регламентом </w:t>
      </w:r>
      <w:r w:rsidRPr="00A10D4A">
        <w:rPr>
          <w:spacing w:val="-4"/>
          <w:sz w:val="28"/>
          <w:szCs w:val="28"/>
        </w:rPr>
        <w:t xml:space="preserve">Думы Хорольского муниципального </w:t>
      </w:r>
      <w:r>
        <w:rPr>
          <w:spacing w:val="-4"/>
          <w:sz w:val="28"/>
          <w:szCs w:val="28"/>
        </w:rPr>
        <w:t>округа</w:t>
      </w:r>
      <w:r w:rsidRPr="00A10D4A">
        <w:rPr>
          <w:sz w:val="28"/>
          <w:szCs w:val="28"/>
        </w:rPr>
        <w:t>.</w:t>
      </w:r>
    </w:p>
    <w:p w:rsidR="00776237" w:rsidRDefault="00776237" w:rsidP="00776237">
      <w:pPr>
        <w:ind w:firstLine="709"/>
        <w:jc w:val="both"/>
        <w:rPr>
          <w:sz w:val="28"/>
          <w:szCs w:val="28"/>
        </w:rPr>
      </w:pPr>
    </w:p>
    <w:p w:rsidR="00776237" w:rsidRDefault="00776237" w:rsidP="00776237">
      <w:pPr>
        <w:ind w:firstLine="709"/>
        <w:jc w:val="both"/>
        <w:rPr>
          <w:b/>
          <w:sz w:val="28"/>
          <w:szCs w:val="28"/>
        </w:rPr>
      </w:pPr>
      <w:r w:rsidRPr="00202334">
        <w:rPr>
          <w:b/>
          <w:sz w:val="28"/>
          <w:szCs w:val="28"/>
        </w:rPr>
        <w:t>Статья 6. Требования к кандидатурам на должность председателя</w:t>
      </w:r>
      <w:r>
        <w:rPr>
          <w:b/>
          <w:sz w:val="28"/>
          <w:szCs w:val="28"/>
        </w:rPr>
        <w:t xml:space="preserve"> Контрольно-счетной комиссии</w:t>
      </w:r>
      <w:r>
        <w:rPr>
          <w:sz w:val="28"/>
          <w:szCs w:val="28"/>
        </w:rPr>
        <w:t xml:space="preserve"> </w:t>
      </w:r>
      <w:r w:rsidRPr="00202334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02334">
        <w:rPr>
          <w:b/>
          <w:sz w:val="28"/>
          <w:szCs w:val="28"/>
        </w:rPr>
        <w:t xml:space="preserve">главного инспектора аппарата Контрольно-счетной комиссии </w:t>
      </w:r>
    </w:p>
    <w:p w:rsidR="00776237" w:rsidRDefault="00776237" w:rsidP="0077623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202334">
        <w:rPr>
          <w:spacing w:val="-2"/>
          <w:sz w:val="28"/>
          <w:szCs w:val="28"/>
        </w:rPr>
        <w:t xml:space="preserve">На должность председателя Контрольно-счетной комиссии </w:t>
      </w:r>
      <w:r w:rsidRPr="00202334">
        <w:rPr>
          <w:sz w:val="28"/>
          <w:szCs w:val="28"/>
        </w:rPr>
        <w:t>назнача</w:t>
      </w:r>
      <w:r>
        <w:rPr>
          <w:sz w:val="28"/>
          <w:szCs w:val="28"/>
        </w:rPr>
        <w:t>ю</w:t>
      </w:r>
      <w:r w:rsidRPr="00202334">
        <w:rPr>
          <w:sz w:val="28"/>
          <w:szCs w:val="28"/>
        </w:rPr>
        <w:t>тся граждан</w:t>
      </w:r>
      <w:r>
        <w:rPr>
          <w:sz w:val="28"/>
          <w:szCs w:val="28"/>
        </w:rPr>
        <w:t>е</w:t>
      </w:r>
      <w:r w:rsidRPr="0020233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соответствующие следующим квалификационным требованиям:</w:t>
      </w:r>
    </w:p>
    <w:p w:rsidR="00776237" w:rsidRDefault="00776237" w:rsidP="0077623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1)наличие </w:t>
      </w:r>
      <w:r w:rsidRPr="00202334">
        <w:rPr>
          <w:sz w:val="28"/>
          <w:szCs w:val="28"/>
        </w:rPr>
        <w:t>высше</w:t>
      </w:r>
      <w:r>
        <w:rPr>
          <w:sz w:val="28"/>
          <w:szCs w:val="28"/>
        </w:rPr>
        <w:t>го образования;</w:t>
      </w:r>
    </w:p>
    <w:p w:rsidR="00776237" w:rsidRDefault="00776237" w:rsidP="0077623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Pr="00202334">
        <w:rPr>
          <w:sz w:val="28"/>
          <w:szCs w:val="28"/>
        </w:rPr>
        <w:t xml:space="preserve">опыт работы в </w:t>
      </w:r>
      <w:r w:rsidRPr="00202334">
        <w:rPr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Pr="00202334">
        <w:rPr>
          <w:sz w:val="28"/>
          <w:szCs w:val="28"/>
        </w:rPr>
        <w:t>муниципального контроля (аудита), экономики, финансов, юриспруденции</w:t>
      </w:r>
      <w:r>
        <w:rPr>
          <w:sz w:val="28"/>
          <w:szCs w:val="28"/>
        </w:rPr>
        <w:t xml:space="preserve"> не менее пяти лет;</w:t>
      </w:r>
    </w:p>
    <w:p w:rsidR="00776237" w:rsidRPr="00824C5A" w:rsidRDefault="00776237" w:rsidP="00776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C5A"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Счетного органом Российской Федерации.</w:t>
      </w:r>
    </w:p>
    <w:p w:rsidR="00776237" w:rsidRDefault="00776237" w:rsidP="0077623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Гражданам, претендующим на замещение </w:t>
      </w:r>
      <w:r w:rsidR="00343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должности</w:t>
      </w:r>
      <w:r w:rsidR="003437CC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главного инспектора аппарата Контрольно-счетной комиссии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lastRenderedPageBreak/>
        <w:t xml:space="preserve">необходимо </w:t>
      </w:r>
      <w:r w:rsidRPr="00202334">
        <w:rPr>
          <w:sz w:val="28"/>
          <w:szCs w:val="28"/>
        </w:rPr>
        <w:t>име</w:t>
      </w:r>
      <w:r>
        <w:rPr>
          <w:sz w:val="28"/>
          <w:szCs w:val="28"/>
        </w:rPr>
        <w:t>ть</w:t>
      </w:r>
      <w:r w:rsidRPr="00202334">
        <w:rPr>
          <w:sz w:val="28"/>
          <w:szCs w:val="28"/>
        </w:rPr>
        <w:t xml:space="preserve"> высшее образование в </w:t>
      </w:r>
      <w:r w:rsidRPr="00202334">
        <w:rPr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Pr="00202334">
        <w:rPr>
          <w:sz w:val="28"/>
          <w:szCs w:val="28"/>
        </w:rPr>
        <w:t>муниципального контроля (аудита), экономики, финансов, юриспруденции</w:t>
      </w:r>
      <w:r>
        <w:rPr>
          <w:sz w:val="28"/>
          <w:szCs w:val="28"/>
        </w:rPr>
        <w:t>, без предъявления требований к стажу.</w:t>
      </w:r>
    </w:p>
    <w:p w:rsidR="00776237" w:rsidRPr="00202334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лиц, претендующих на замещение должностей председателя КСК и главного инспектора аппарата КСК, распространяются ограничения,  связанные с муниципальной службой, установленные законодательством о муниципальной службе.</w:t>
      </w:r>
    </w:p>
    <w:p w:rsidR="00776237" w:rsidRPr="00202334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02334">
        <w:rPr>
          <w:spacing w:val="-1"/>
          <w:sz w:val="28"/>
          <w:szCs w:val="28"/>
        </w:rPr>
        <w:t>2. Гражданин Российской Федерации не может быть назначен на</w:t>
      </w:r>
      <w:r w:rsidRPr="00202334">
        <w:rPr>
          <w:spacing w:val="-1"/>
          <w:sz w:val="28"/>
          <w:szCs w:val="28"/>
        </w:rPr>
        <w:br/>
        <w:t>должность председателя Контрольно-счетной комиссии</w:t>
      </w:r>
      <w:r>
        <w:rPr>
          <w:spacing w:val="-1"/>
          <w:sz w:val="28"/>
          <w:szCs w:val="28"/>
        </w:rPr>
        <w:t xml:space="preserve"> и главного инспектора  аппарата КСК</w:t>
      </w:r>
      <w:r w:rsidRPr="00202334">
        <w:rPr>
          <w:spacing w:val="-1"/>
          <w:sz w:val="28"/>
          <w:szCs w:val="28"/>
        </w:rPr>
        <w:t xml:space="preserve"> </w:t>
      </w:r>
      <w:r w:rsidRPr="00202334">
        <w:rPr>
          <w:sz w:val="28"/>
          <w:szCs w:val="28"/>
        </w:rPr>
        <w:t>в случае:</w:t>
      </w:r>
    </w:p>
    <w:p w:rsidR="00776237" w:rsidRPr="00202334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202334">
        <w:rPr>
          <w:spacing w:val="-1"/>
          <w:sz w:val="28"/>
          <w:szCs w:val="28"/>
        </w:rPr>
        <w:t>1) наличия у него неснятой или непогашенной судимости;</w:t>
      </w:r>
    </w:p>
    <w:p w:rsidR="00776237" w:rsidRPr="00202334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02334">
        <w:rPr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202334">
        <w:rPr>
          <w:sz w:val="28"/>
          <w:szCs w:val="28"/>
        </w:rPr>
        <w:t>решением суда, вступившим в законную силу;</w:t>
      </w:r>
    </w:p>
    <w:p w:rsidR="00776237" w:rsidRPr="00202334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202334"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202334">
        <w:rPr>
          <w:spacing w:val="-1"/>
          <w:sz w:val="28"/>
          <w:szCs w:val="28"/>
        </w:rPr>
        <w:t>федеральным законом тайну</w:t>
      </w:r>
      <w:r>
        <w:rPr>
          <w:spacing w:val="-1"/>
          <w:sz w:val="28"/>
          <w:szCs w:val="28"/>
        </w:rPr>
        <w:t>, если исполнение обязанностей по должности, на замещение которой претендует гражданин, связано с использованием таких сведений;</w:t>
      </w:r>
      <w:r w:rsidRPr="00202334">
        <w:rPr>
          <w:spacing w:val="-1"/>
          <w:sz w:val="28"/>
          <w:szCs w:val="28"/>
        </w:rPr>
        <w:t xml:space="preserve"> 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02334">
        <w:rPr>
          <w:spacing w:val="-2"/>
          <w:sz w:val="28"/>
          <w:szCs w:val="28"/>
        </w:rPr>
        <w:t xml:space="preserve">4) выхода из гражданства Российской Федерации или приобретения </w:t>
      </w:r>
      <w:r w:rsidRPr="00202334">
        <w:rPr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>
        <w:rPr>
          <w:sz w:val="28"/>
          <w:szCs w:val="28"/>
        </w:rPr>
        <w:t>;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5)наличия оснований, предусмотренных частями 3 и 4 настоящей статьи.</w:t>
      </w:r>
    </w:p>
    <w:p w:rsidR="00776237" w:rsidRPr="00202334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02334">
        <w:rPr>
          <w:spacing w:val="-17"/>
          <w:sz w:val="28"/>
          <w:szCs w:val="28"/>
        </w:rPr>
        <w:t>3.</w:t>
      </w:r>
      <w:r>
        <w:rPr>
          <w:spacing w:val="-17"/>
          <w:sz w:val="28"/>
          <w:szCs w:val="28"/>
        </w:rPr>
        <w:t xml:space="preserve"> </w:t>
      </w:r>
      <w:proofErr w:type="gramStart"/>
      <w:r>
        <w:rPr>
          <w:spacing w:val="-17"/>
          <w:sz w:val="28"/>
          <w:szCs w:val="28"/>
        </w:rPr>
        <w:t>Гражданин, замещающий должность  п</w:t>
      </w:r>
      <w:r w:rsidRPr="0020233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02334">
        <w:rPr>
          <w:sz w:val="28"/>
          <w:szCs w:val="28"/>
        </w:rPr>
        <w:t xml:space="preserve"> Контрольно-счетной к</w:t>
      </w:r>
      <w:r>
        <w:rPr>
          <w:sz w:val="28"/>
          <w:szCs w:val="28"/>
        </w:rPr>
        <w:t>о</w:t>
      </w:r>
      <w:r w:rsidRPr="00202334">
        <w:rPr>
          <w:sz w:val="28"/>
          <w:szCs w:val="28"/>
        </w:rPr>
        <w:t>миссии</w:t>
      </w:r>
      <w:r>
        <w:rPr>
          <w:sz w:val="28"/>
          <w:szCs w:val="28"/>
        </w:rPr>
        <w:t>,</w:t>
      </w:r>
      <w:r w:rsidRPr="00202334">
        <w:rPr>
          <w:sz w:val="28"/>
          <w:szCs w:val="28"/>
        </w:rPr>
        <w:t xml:space="preserve"> не может </w:t>
      </w:r>
      <w:r w:rsidRPr="00202334">
        <w:rPr>
          <w:spacing w:val="-1"/>
          <w:sz w:val="28"/>
          <w:szCs w:val="28"/>
        </w:rPr>
        <w:t xml:space="preserve">состоять в близком родстве или свойстве (родители, супруги, дети, братья, сестры, а также братья, сестры, родители и дети супругов) с председателем </w:t>
      </w:r>
      <w:r w:rsidRPr="00202334">
        <w:rPr>
          <w:spacing w:val="-4"/>
          <w:sz w:val="28"/>
          <w:szCs w:val="28"/>
        </w:rPr>
        <w:t xml:space="preserve">Думы Хорольского муниципального </w:t>
      </w:r>
      <w:r>
        <w:rPr>
          <w:spacing w:val="-4"/>
          <w:sz w:val="28"/>
          <w:szCs w:val="28"/>
        </w:rPr>
        <w:t>округа</w:t>
      </w:r>
      <w:r w:rsidRPr="00202334">
        <w:rPr>
          <w:sz w:val="28"/>
          <w:szCs w:val="28"/>
        </w:rPr>
        <w:t xml:space="preserve">, главой Хорольского муниципального </w:t>
      </w:r>
      <w:r>
        <w:rPr>
          <w:sz w:val="28"/>
          <w:szCs w:val="28"/>
        </w:rPr>
        <w:t>округа</w:t>
      </w:r>
      <w:r w:rsidRPr="00202334">
        <w:rPr>
          <w:sz w:val="28"/>
          <w:szCs w:val="28"/>
        </w:rPr>
        <w:t xml:space="preserve"> - главой администрации Хорольского муниципального </w:t>
      </w:r>
      <w:r>
        <w:rPr>
          <w:sz w:val="28"/>
          <w:szCs w:val="28"/>
        </w:rPr>
        <w:t>округа</w:t>
      </w:r>
      <w:r w:rsidRPr="00202334">
        <w:rPr>
          <w:sz w:val="28"/>
          <w:szCs w:val="28"/>
        </w:rPr>
        <w:t xml:space="preserve">, руководителями судебных и правоохранительных органов, расположенных на территории Хорольского муниципального </w:t>
      </w:r>
      <w:r>
        <w:rPr>
          <w:sz w:val="28"/>
          <w:szCs w:val="28"/>
        </w:rPr>
        <w:t>округа</w:t>
      </w:r>
      <w:r w:rsidRPr="00202334">
        <w:rPr>
          <w:sz w:val="28"/>
          <w:szCs w:val="28"/>
        </w:rPr>
        <w:t xml:space="preserve">. </w:t>
      </w:r>
      <w:proofErr w:type="gramEnd"/>
    </w:p>
    <w:p w:rsidR="00776237" w:rsidRPr="00202334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202334">
        <w:rPr>
          <w:spacing w:val="-3"/>
          <w:sz w:val="28"/>
          <w:szCs w:val="28"/>
        </w:rPr>
        <w:t>4. Председатель Контрольно-счетной комиссии</w:t>
      </w:r>
      <w:r>
        <w:rPr>
          <w:spacing w:val="-3"/>
          <w:sz w:val="28"/>
          <w:szCs w:val="28"/>
        </w:rPr>
        <w:t xml:space="preserve">, главный инспектор аппарата КСК </w:t>
      </w:r>
      <w:r w:rsidRPr="00202334">
        <w:rPr>
          <w:sz w:val="28"/>
          <w:szCs w:val="28"/>
        </w:rPr>
        <w:t>не мо</w:t>
      </w:r>
      <w:r>
        <w:rPr>
          <w:sz w:val="28"/>
          <w:szCs w:val="28"/>
        </w:rPr>
        <w:t>гут</w:t>
      </w:r>
      <w:r w:rsidRPr="00202334">
        <w:rPr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</w:t>
      </w:r>
      <w:r>
        <w:rPr>
          <w:sz w:val="28"/>
          <w:szCs w:val="28"/>
        </w:rPr>
        <w:t>ью</w:t>
      </w:r>
      <w:r w:rsidRPr="00202334">
        <w:rPr>
          <w:sz w:val="28"/>
          <w:szCs w:val="28"/>
        </w:rPr>
        <w:t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202334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776237" w:rsidRPr="00202334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02334">
        <w:rPr>
          <w:sz w:val="28"/>
          <w:szCs w:val="28"/>
        </w:rPr>
        <w:t xml:space="preserve">5. </w:t>
      </w:r>
      <w:proofErr w:type="gramStart"/>
      <w:r w:rsidRPr="00202334">
        <w:rPr>
          <w:sz w:val="28"/>
          <w:szCs w:val="28"/>
        </w:rPr>
        <w:t xml:space="preserve">Председатель Контрольно-счетной комиссии, </w:t>
      </w:r>
      <w:r>
        <w:rPr>
          <w:sz w:val="28"/>
          <w:szCs w:val="28"/>
        </w:rPr>
        <w:t xml:space="preserve">главный инспектор аппарата КСК, </w:t>
      </w:r>
      <w:r w:rsidRPr="00202334">
        <w:rPr>
          <w:sz w:val="28"/>
          <w:szCs w:val="28"/>
        </w:rPr>
        <w:t xml:space="preserve">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</w:t>
      </w:r>
      <w:r w:rsidRPr="00202334">
        <w:rPr>
          <w:sz w:val="28"/>
          <w:szCs w:val="28"/>
        </w:rPr>
        <w:lastRenderedPageBreak/>
        <w:t xml:space="preserve">правовыми актами Российской Федерации, Приморского края, муниципальными нормативными правовыми актами Хорольского муниципального </w:t>
      </w:r>
      <w:r>
        <w:rPr>
          <w:sz w:val="28"/>
          <w:szCs w:val="28"/>
        </w:rPr>
        <w:t>округа</w:t>
      </w:r>
      <w:r w:rsidRPr="00202334">
        <w:rPr>
          <w:sz w:val="28"/>
          <w:szCs w:val="28"/>
        </w:rPr>
        <w:t>.</w:t>
      </w:r>
      <w:proofErr w:type="gramEnd"/>
    </w:p>
    <w:p w:rsidR="00776237" w:rsidRPr="00324DAE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Look w:val="0000"/>
      </w:tblPr>
      <w:tblGrid>
        <w:gridCol w:w="1440"/>
        <w:gridCol w:w="8199"/>
      </w:tblGrid>
      <w:tr w:rsidR="00776237" w:rsidRPr="00B00755" w:rsidTr="00741AD1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spacing w:val="-1"/>
                <w:sz w:val="28"/>
                <w:szCs w:val="28"/>
              </w:rPr>
            </w:pPr>
            <w:r w:rsidRPr="00B00755">
              <w:rPr>
                <w:b/>
                <w:spacing w:val="-2"/>
                <w:sz w:val="28"/>
                <w:szCs w:val="28"/>
              </w:rPr>
              <w:t>Статья 7</w:t>
            </w:r>
            <w:r w:rsidRPr="00B00755">
              <w:rPr>
                <w:spacing w:val="-2"/>
                <w:sz w:val="28"/>
                <w:szCs w:val="28"/>
              </w:rPr>
              <w:t xml:space="preserve">.        </w:t>
            </w:r>
          </w:p>
        </w:tc>
        <w:tc>
          <w:tcPr>
            <w:tcW w:w="8199" w:type="dxa"/>
            <w:tcBorders>
              <w:top w:val="nil"/>
              <w:left w:val="nil"/>
              <w:bottom w:val="nil"/>
              <w:right w:val="nil"/>
            </w:tcBorders>
          </w:tcPr>
          <w:p w:rsidR="00776237" w:rsidRDefault="00776237" w:rsidP="00741AD1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00755">
              <w:rPr>
                <w:b/>
                <w:sz w:val="28"/>
                <w:szCs w:val="28"/>
              </w:rPr>
              <w:t xml:space="preserve">Гарантии статуса должностных лиц </w:t>
            </w:r>
            <w:r>
              <w:rPr>
                <w:b/>
                <w:sz w:val="28"/>
                <w:szCs w:val="28"/>
              </w:rPr>
              <w:t>Контрольно</w:t>
            </w:r>
            <w:r w:rsidRPr="00B00755">
              <w:rPr>
                <w:b/>
                <w:sz w:val="28"/>
                <w:szCs w:val="28"/>
              </w:rPr>
              <w:t xml:space="preserve">-счетной </w:t>
            </w:r>
          </w:p>
          <w:p w:rsidR="00776237" w:rsidRPr="00B00755" w:rsidRDefault="00776237" w:rsidP="00741AD1">
            <w:pPr>
              <w:jc w:val="both"/>
              <w:outlineLvl w:val="0"/>
              <w:rPr>
                <w:sz w:val="28"/>
                <w:szCs w:val="28"/>
              </w:rPr>
            </w:pPr>
            <w:r w:rsidRPr="00B00755">
              <w:rPr>
                <w:b/>
                <w:sz w:val="28"/>
                <w:szCs w:val="28"/>
              </w:rPr>
              <w:t>палаты</w:t>
            </w:r>
          </w:p>
        </w:tc>
      </w:tr>
    </w:tbl>
    <w:p w:rsidR="00776237" w:rsidRPr="00B00755" w:rsidRDefault="00776237" w:rsidP="00776237">
      <w:pPr>
        <w:ind w:firstLine="709"/>
        <w:jc w:val="both"/>
        <w:outlineLvl w:val="0"/>
        <w:rPr>
          <w:sz w:val="28"/>
          <w:szCs w:val="28"/>
        </w:rPr>
      </w:pPr>
      <w:r w:rsidRPr="00B00755">
        <w:rPr>
          <w:sz w:val="28"/>
          <w:szCs w:val="28"/>
        </w:rPr>
        <w:t xml:space="preserve">1. Председатель и </w:t>
      </w:r>
      <w:r>
        <w:rPr>
          <w:sz w:val="28"/>
          <w:szCs w:val="28"/>
        </w:rPr>
        <w:t xml:space="preserve">главный </w:t>
      </w:r>
      <w:r w:rsidRPr="00B00755">
        <w:rPr>
          <w:sz w:val="28"/>
          <w:szCs w:val="28"/>
        </w:rPr>
        <w:t xml:space="preserve">инспектор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 являются должностными лицами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>.</w:t>
      </w:r>
    </w:p>
    <w:p w:rsidR="00776237" w:rsidRPr="00B00755" w:rsidRDefault="00776237" w:rsidP="00776237">
      <w:pPr>
        <w:ind w:firstLine="709"/>
        <w:jc w:val="both"/>
        <w:outlineLvl w:val="0"/>
        <w:rPr>
          <w:sz w:val="28"/>
          <w:szCs w:val="28"/>
        </w:rPr>
      </w:pPr>
      <w:r w:rsidRPr="00B00755">
        <w:rPr>
          <w:sz w:val="28"/>
          <w:szCs w:val="28"/>
        </w:rPr>
        <w:t xml:space="preserve">2. </w:t>
      </w:r>
      <w:proofErr w:type="gramStart"/>
      <w:r w:rsidRPr="00B00755">
        <w:rPr>
          <w:sz w:val="28"/>
          <w:szCs w:val="28"/>
        </w:rPr>
        <w:t xml:space="preserve">Воздействие в какой-либо форме на должностных лиц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>
        <w:rPr>
          <w:sz w:val="28"/>
          <w:szCs w:val="28"/>
        </w:rPr>
        <w:t>Контрольно-счетной комиссии,</w:t>
      </w:r>
      <w:r w:rsidRPr="00B00755">
        <w:rPr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Приморского края.</w:t>
      </w:r>
      <w:proofErr w:type="gramEnd"/>
    </w:p>
    <w:p w:rsidR="00776237" w:rsidRPr="00B00755" w:rsidRDefault="00776237" w:rsidP="00776237">
      <w:pPr>
        <w:ind w:firstLine="709"/>
        <w:jc w:val="both"/>
        <w:outlineLvl w:val="0"/>
        <w:rPr>
          <w:sz w:val="28"/>
          <w:szCs w:val="28"/>
        </w:rPr>
      </w:pPr>
      <w:r w:rsidRPr="00B00755">
        <w:rPr>
          <w:sz w:val="28"/>
          <w:szCs w:val="28"/>
        </w:rPr>
        <w:t xml:space="preserve">3. Должностные лица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76237" w:rsidRDefault="00776237" w:rsidP="00776237">
      <w:pPr>
        <w:ind w:firstLine="709"/>
        <w:jc w:val="both"/>
        <w:outlineLvl w:val="0"/>
        <w:rPr>
          <w:sz w:val="28"/>
          <w:szCs w:val="28"/>
        </w:rPr>
      </w:pPr>
      <w:r w:rsidRPr="00B00755">
        <w:rPr>
          <w:sz w:val="28"/>
          <w:szCs w:val="28"/>
        </w:rPr>
        <w:t xml:space="preserve">4. Должностные лица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 обладают гарантиями профессиональной независимости.</w:t>
      </w:r>
    </w:p>
    <w:p w:rsidR="00776237" w:rsidRDefault="00776237" w:rsidP="00776237">
      <w:pPr>
        <w:ind w:firstLine="709"/>
        <w:jc w:val="both"/>
        <w:outlineLvl w:val="0"/>
        <w:rPr>
          <w:sz w:val="28"/>
          <w:szCs w:val="28"/>
        </w:rPr>
      </w:pPr>
    </w:p>
    <w:tbl>
      <w:tblPr>
        <w:tblW w:w="8280" w:type="dxa"/>
        <w:tblInd w:w="828" w:type="dxa"/>
        <w:tblLook w:val="0000"/>
      </w:tblPr>
      <w:tblGrid>
        <w:gridCol w:w="1548"/>
        <w:gridCol w:w="6732"/>
      </w:tblGrid>
      <w:tr w:rsidR="00776237" w:rsidRPr="00755C5A" w:rsidTr="00741AD1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755C5A" w:rsidRDefault="00776237" w:rsidP="00741AD1">
            <w:pPr>
              <w:tabs>
                <w:tab w:val="left" w:pos="1299"/>
              </w:tabs>
              <w:jc w:val="both"/>
              <w:rPr>
                <w:b/>
                <w:spacing w:val="-1"/>
                <w:sz w:val="28"/>
                <w:szCs w:val="28"/>
              </w:rPr>
            </w:pPr>
            <w:r w:rsidRPr="00755C5A">
              <w:rPr>
                <w:b/>
                <w:spacing w:val="-2"/>
                <w:sz w:val="28"/>
                <w:szCs w:val="28"/>
              </w:rPr>
              <w:t xml:space="preserve">Статья 8.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755C5A" w:rsidRDefault="00776237" w:rsidP="00741AD1">
            <w:pPr>
              <w:jc w:val="both"/>
              <w:rPr>
                <w:b/>
                <w:bCs w:val="0"/>
                <w:spacing w:val="-1"/>
                <w:sz w:val="28"/>
                <w:szCs w:val="28"/>
              </w:rPr>
            </w:pPr>
            <w:r w:rsidRPr="00755C5A">
              <w:rPr>
                <w:b/>
                <w:bCs w:val="0"/>
                <w:spacing w:val="-2"/>
                <w:sz w:val="28"/>
                <w:szCs w:val="28"/>
              </w:rPr>
              <w:t>Полномочия Контрольно-счетной комиссии</w:t>
            </w:r>
          </w:p>
        </w:tc>
      </w:tr>
      <w:tr w:rsidR="00776237" w:rsidRPr="00755C5A" w:rsidTr="00741AD1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755C5A" w:rsidRDefault="00776237" w:rsidP="00741AD1">
            <w:pPr>
              <w:ind w:firstLine="70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755C5A" w:rsidRDefault="00776237" w:rsidP="00741AD1">
            <w:pPr>
              <w:ind w:firstLine="709"/>
              <w:jc w:val="both"/>
              <w:rPr>
                <w:b/>
                <w:bCs w:val="0"/>
                <w:spacing w:val="-2"/>
                <w:sz w:val="28"/>
                <w:szCs w:val="28"/>
              </w:rPr>
            </w:pPr>
          </w:p>
        </w:tc>
      </w:tr>
    </w:tbl>
    <w:p w:rsidR="00776237" w:rsidRPr="00755C5A" w:rsidRDefault="00776237" w:rsidP="00776237">
      <w:pPr>
        <w:shd w:val="clear" w:color="auto" w:fill="FFFFFF"/>
        <w:jc w:val="both"/>
        <w:rPr>
          <w:sz w:val="28"/>
          <w:szCs w:val="28"/>
        </w:rPr>
      </w:pPr>
      <w:r w:rsidRPr="00755C5A">
        <w:rPr>
          <w:sz w:val="28"/>
          <w:szCs w:val="28"/>
        </w:rPr>
        <w:t xml:space="preserve">        1. Контрольно-счетная комиссия осуществляет следующие полномочия:</w:t>
      </w:r>
    </w:p>
    <w:p w:rsidR="00776237" w:rsidRPr="00824C5A" w:rsidRDefault="00776237" w:rsidP="00776237">
      <w:pPr>
        <w:ind w:firstLine="540"/>
        <w:jc w:val="both"/>
        <w:outlineLvl w:val="0"/>
        <w:rPr>
          <w:sz w:val="28"/>
          <w:szCs w:val="28"/>
        </w:rPr>
      </w:pPr>
      <w:r w:rsidRPr="00824C5A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</w:t>
      </w:r>
      <w:r w:rsidRPr="00495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755C5A">
        <w:rPr>
          <w:sz w:val="28"/>
          <w:szCs w:val="28"/>
        </w:rPr>
        <w:t xml:space="preserve">Хорольского муниципального </w:t>
      </w:r>
      <w:r>
        <w:rPr>
          <w:sz w:val="28"/>
          <w:szCs w:val="28"/>
        </w:rPr>
        <w:t xml:space="preserve">округа, </w:t>
      </w:r>
      <w:r w:rsidRPr="00824C5A">
        <w:rPr>
          <w:sz w:val="28"/>
          <w:szCs w:val="28"/>
        </w:rPr>
        <w:t xml:space="preserve"> а также иных сре</w:t>
      </w:r>
      <w:proofErr w:type="gramStart"/>
      <w:r w:rsidRPr="00824C5A">
        <w:rPr>
          <w:sz w:val="28"/>
          <w:szCs w:val="28"/>
        </w:rPr>
        <w:t>дств в сл</w:t>
      </w:r>
      <w:proofErr w:type="gramEnd"/>
      <w:r w:rsidRPr="00824C5A">
        <w:rPr>
          <w:sz w:val="28"/>
          <w:szCs w:val="28"/>
        </w:rPr>
        <w:t>учаях, предусмотренных законодательством Российской Федерации;</w:t>
      </w:r>
    </w:p>
    <w:p w:rsidR="00776237" w:rsidRPr="00824C5A" w:rsidRDefault="00776237" w:rsidP="00776237">
      <w:pPr>
        <w:ind w:firstLine="540"/>
        <w:jc w:val="both"/>
        <w:outlineLvl w:val="0"/>
        <w:rPr>
          <w:sz w:val="28"/>
          <w:szCs w:val="28"/>
        </w:rPr>
      </w:pPr>
      <w:r w:rsidRPr="00824C5A">
        <w:rPr>
          <w:sz w:val="28"/>
          <w:szCs w:val="28"/>
        </w:rPr>
        <w:t>2) экспертиза проектов</w:t>
      </w:r>
      <w:r>
        <w:rPr>
          <w:sz w:val="28"/>
          <w:szCs w:val="28"/>
        </w:rPr>
        <w:t xml:space="preserve"> бюджета</w:t>
      </w:r>
      <w:r w:rsidRPr="00824C5A">
        <w:rPr>
          <w:sz w:val="28"/>
          <w:szCs w:val="28"/>
        </w:rPr>
        <w:t xml:space="preserve"> </w:t>
      </w:r>
      <w:r w:rsidRPr="00755C5A">
        <w:rPr>
          <w:sz w:val="28"/>
          <w:szCs w:val="28"/>
        </w:rPr>
        <w:t xml:space="preserve">Хорольского муниципального </w:t>
      </w:r>
      <w:r>
        <w:rPr>
          <w:sz w:val="28"/>
          <w:szCs w:val="28"/>
        </w:rPr>
        <w:t>округа</w:t>
      </w:r>
      <w:r w:rsidRPr="00824C5A">
        <w:rPr>
          <w:sz w:val="28"/>
          <w:szCs w:val="28"/>
        </w:rPr>
        <w:t>, проверка и анализ обоснованности его показателей;</w:t>
      </w:r>
    </w:p>
    <w:p w:rsidR="00776237" w:rsidRPr="00755C5A" w:rsidRDefault="00776237" w:rsidP="00776237">
      <w:pPr>
        <w:ind w:firstLine="540"/>
        <w:jc w:val="both"/>
        <w:outlineLvl w:val="0"/>
        <w:rPr>
          <w:sz w:val="28"/>
          <w:szCs w:val="28"/>
        </w:rPr>
      </w:pPr>
      <w:r w:rsidRPr="00824C5A">
        <w:rPr>
          <w:sz w:val="28"/>
          <w:szCs w:val="28"/>
        </w:rPr>
        <w:t xml:space="preserve">3) внешняя проверка годового отчета об исполнении </w:t>
      </w:r>
      <w:r>
        <w:rPr>
          <w:sz w:val="28"/>
          <w:szCs w:val="28"/>
        </w:rPr>
        <w:t xml:space="preserve">бюджета </w:t>
      </w:r>
      <w:r w:rsidRPr="00755C5A">
        <w:rPr>
          <w:sz w:val="28"/>
          <w:szCs w:val="28"/>
        </w:rPr>
        <w:t xml:space="preserve">Хорольского муниципального </w:t>
      </w:r>
      <w:r>
        <w:rPr>
          <w:sz w:val="28"/>
          <w:szCs w:val="28"/>
        </w:rPr>
        <w:t>округа</w:t>
      </w:r>
      <w:r w:rsidRPr="00755C5A">
        <w:rPr>
          <w:sz w:val="28"/>
          <w:szCs w:val="28"/>
        </w:rPr>
        <w:t>;</w:t>
      </w:r>
    </w:p>
    <w:p w:rsidR="00776237" w:rsidRPr="00824C5A" w:rsidRDefault="00776237" w:rsidP="00776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76237" w:rsidRPr="00824C5A" w:rsidRDefault="00776237" w:rsidP="00776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824C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распоряжения </w:t>
      </w:r>
      <w:r w:rsidRPr="00824C5A">
        <w:rPr>
          <w:rFonts w:ascii="Times New Roman" w:hAnsi="Times New Roman" w:cs="Times New Roman"/>
          <w:sz w:val="28"/>
          <w:szCs w:val="28"/>
        </w:rPr>
        <w:t xml:space="preserve">такой собственностью и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776237" w:rsidRPr="00824C5A" w:rsidRDefault="00776237" w:rsidP="00776237">
      <w:pPr>
        <w:ind w:firstLine="540"/>
        <w:jc w:val="both"/>
        <w:outlineLvl w:val="0"/>
        <w:rPr>
          <w:sz w:val="28"/>
          <w:szCs w:val="28"/>
        </w:rPr>
      </w:pPr>
      <w:proofErr w:type="gramStart"/>
      <w:r w:rsidRPr="00824C5A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</w:t>
      </w:r>
      <w:r w:rsidRPr="00495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755C5A">
        <w:rPr>
          <w:sz w:val="28"/>
          <w:szCs w:val="28"/>
        </w:rPr>
        <w:t xml:space="preserve">Хорольского муниципального </w:t>
      </w:r>
      <w:r>
        <w:rPr>
          <w:sz w:val="28"/>
          <w:szCs w:val="28"/>
        </w:rPr>
        <w:t>округа</w:t>
      </w:r>
      <w:r w:rsidRPr="00824C5A">
        <w:rPr>
          <w:sz w:val="28"/>
          <w:szCs w:val="28"/>
        </w:rPr>
        <w:t xml:space="preserve">, а также оценка законности предоставления </w:t>
      </w:r>
      <w:r w:rsidRPr="00824C5A">
        <w:rPr>
          <w:sz w:val="28"/>
          <w:szCs w:val="28"/>
        </w:rPr>
        <w:lastRenderedPageBreak/>
        <w:t>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и имущества, находящегося в муниципальной собственности;</w:t>
      </w:r>
      <w:proofErr w:type="gramEnd"/>
    </w:p>
    <w:p w:rsidR="00776237" w:rsidRPr="00824C5A" w:rsidRDefault="00776237" w:rsidP="00776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Хорольского </w:t>
      </w:r>
      <w:r w:rsidRPr="00824C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24C5A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 бюджета, а также муниципальных программ (проектов муниципальных программ);</w:t>
      </w:r>
    </w:p>
    <w:p w:rsidR="00776237" w:rsidRPr="00824C5A" w:rsidRDefault="00776237" w:rsidP="00776237">
      <w:pPr>
        <w:ind w:firstLine="540"/>
        <w:jc w:val="both"/>
        <w:outlineLvl w:val="0"/>
        <w:rPr>
          <w:sz w:val="28"/>
          <w:szCs w:val="28"/>
        </w:rPr>
      </w:pPr>
      <w:r w:rsidRPr="00824C5A">
        <w:rPr>
          <w:sz w:val="28"/>
          <w:szCs w:val="28"/>
        </w:rPr>
        <w:t>8) анализ и мониторинг бюджетного процесса</w:t>
      </w:r>
      <w:r w:rsidRPr="00495BC5">
        <w:rPr>
          <w:sz w:val="28"/>
          <w:szCs w:val="28"/>
        </w:rPr>
        <w:t xml:space="preserve"> </w:t>
      </w:r>
      <w:r w:rsidRPr="00755C5A">
        <w:rPr>
          <w:sz w:val="28"/>
          <w:szCs w:val="28"/>
        </w:rPr>
        <w:t xml:space="preserve">Хорольского муниципального </w:t>
      </w:r>
      <w:r>
        <w:rPr>
          <w:sz w:val="28"/>
          <w:szCs w:val="28"/>
        </w:rPr>
        <w:t>округа</w:t>
      </w:r>
      <w:r w:rsidRPr="00824C5A">
        <w:rPr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76237" w:rsidRPr="00824C5A" w:rsidRDefault="00776237" w:rsidP="00776237">
      <w:pPr>
        <w:ind w:firstLine="540"/>
        <w:jc w:val="both"/>
        <w:outlineLvl w:val="0"/>
        <w:rPr>
          <w:sz w:val="28"/>
          <w:szCs w:val="28"/>
        </w:rPr>
      </w:pPr>
      <w:r w:rsidRPr="00824C5A">
        <w:rPr>
          <w:sz w:val="28"/>
          <w:szCs w:val="28"/>
        </w:rPr>
        <w:t>9) п</w:t>
      </w:r>
      <w:r>
        <w:rPr>
          <w:sz w:val="28"/>
          <w:szCs w:val="28"/>
        </w:rPr>
        <w:t>роведение оперативного анализа</w:t>
      </w:r>
      <w:r w:rsidRPr="00824C5A">
        <w:rPr>
          <w:sz w:val="28"/>
          <w:szCs w:val="28"/>
        </w:rPr>
        <w:t xml:space="preserve"> исполнения и </w:t>
      </w:r>
      <w:proofErr w:type="gramStart"/>
      <w:r w:rsidRPr="00824C5A">
        <w:rPr>
          <w:sz w:val="28"/>
          <w:szCs w:val="28"/>
        </w:rPr>
        <w:t>контроля за</w:t>
      </w:r>
      <w:proofErr w:type="gramEnd"/>
      <w:r w:rsidRPr="00824C5A">
        <w:rPr>
          <w:sz w:val="28"/>
          <w:szCs w:val="28"/>
        </w:rPr>
        <w:t xml:space="preserve"> организацией исполнения бюджета</w:t>
      </w:r>
      <w:r w:rsidRPr="00495BC5">
        <w:rPr>
          <w:sz w:val="28"/>
          <w:szCs w:val="28"/>
        </w:rPr>
        <w:t xml:space="preserve"> </w:t>
      </w:r>
      <w:r w:rsidRPr="00755C5A">
        <w:rPr>
          <w:sz w:val="28"/>
          <w:szCs w:val="28"/>
        </w:rPr>
        <w:t xml:space="preserve">Хорольского муниципального </w:t>
      </w:r>
      <w:r>
        <w:rPr>
          <w:sz w:val="28"/>
          <w:szCs w:val="28"/>
        </w:rPr>
        <w:t>округа</w:t>
      </w:r>
      <w:r w:rsidRPr="00824C5A">
        <w:rPr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бюджета, о результатах проведенных контрольных и экспертно-аналитических мероприятий в </w:t>
      </w:r>
      <w:r>
        <w:rPr>
          <w:sz w:val="28"/>
          <w:szCs w:val="28"/>
        </w:rPr>
        <w:t xml:space="preserve">Думу Хорольского </w:t>
      </w:r>
      <w:r w:rsidRPr="00824C5A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круга </w:t>
      </w:r>
      <w:r w:rsidRPr="00824C5A">
        <w:rPr>
          <w:sz w:val="28"/>
          <w:szCs w:val="28"/>
        </w:rPr>
        <w:t xml:space="preserve">и главе муниципального </w:t>
      </w:r>
      <w:r>
        <w:rPr>
          <w:sz w:val="28"/>
          <w:szCs w:val="28"/>
        </w:rPr>
        <w:t>округа</w:t>
      </w:r>
      <w:r w:rsidRPr="00824C5A">
        <w:rPr>
          <w:sz w:val="28"/>
          <w:szCs w:val="28"/>
        </w:rPr>
        <w:t>;</w:t>
      </w:r>
    </w:p>
    <w:p w:rsidR="00776237" w:rsidRPr="00824C5A" w:rsidRDefault="00776237" w:rsidP="00776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776237" w:rsidRPr="00824C5A" w:rsidRDefault="00776237" w:rsidP="00776237">
      <w:pPr>
        <w:ind w:firstLine="540"/>
        <w:jc w:val="both"/>
        <w:outlineLvl w:val="0"/>
        <w:rPr>
          <w:sz w:val="28"/>
          <w:szCs w:val="28"/>
        </w:rPr>
      </w:pPr>
      <w:r w:rsidRPr="00824C5A">
        <w:rPr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Pr="00755C5A">
        <w:rPr>
          <w:sz w:val="28"/>
          <w:szCs w:val="28"/>
        </w:rPr>
        <w:t xml:space="preserve">Хорольского муниципального </w:t>
      </w:r>
      <w:r>
        <w:rPr>
          <w:sz w:val="28"/>
          <w:szCs w:val="28"/>
        </w:rPr>
        <w:t>округа</w:t>
      </w:r>
      <w:r w:rsidRPr="00824C5A">
        <w:rPr>
          <w:sz w:val="28"/>
          <w:szCs w:val="28"/>
        </w:rPr>
        <w:t>, предусмотренных документами стратегического планирования муниципального о</w:t>
      </w:r>
      <w:r>
        <w:rPr>
          <w:sz w:val="28"/>
          <w:szCs w:val="28"/>
        </w:rPr>
        <w:t>круга</w:t>
      </w:r>
      <w:r w:rsidRPr="00824C5A">
        <w:rPr>
          <w:sz w:val="28"/>
          <w:szCs w:val="28"/>
        </w:rPr>
        <w:t>, в пределах компетенции Контрольно-счетно</w:t>
      </w:r>
      <w:r>
        <w:rPr>
          <w:sz w:val="28"/>
          <w:szCs w:val="28"/>
        </w:rPr>
        <w:t>й комиссии</w:t>
      </w:r>
      <w:r w:rsidRPr="00824C5A">
        <w:rPr>
          <w:sz w:val="28"/>
          <w:szCs w:val="28"/>
        </w:rPr>
        <w:t xml:space="preserve">; </w:t>
      </w:r>
    </w:p>
    <w:p w:rsidR="00776237" w:rsidRPr="00824C5A" w:rsidRDefault="00776237" w:rsidP="00776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776237" w:rsidRDefault="00776237" w:rsidP="00776237">
      <w:pPr>
        <w:ind w:firstLine="540"/>
        <w:jc w:val="both"/>
        <w:outlineLvl w:val="0"/>
        <w:rPr>
          <w:sz w:val="28"/>
          <w:szCs w:val="28"/>
        </w:rPr>
      </w:pPr>
      <w:r w:rsidRPr="00824C5A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>
        <w:rPr>
          <w:sz w:val="28"/>
          <w:szCs w:val="28"/>
        </w:rPr>
        <w:t xml:space="preserve">Думы </w:t>
      </w:r>
      <w:r w:rsidRPr="00755C5A">
        <w:rPr>
          <w:sz w:val="28"/>
          <w:szCs w:val="28"/>
        </w:rPr>
        <w:t xml:space="preserve">Хорольского муниципального </w:t>
      </w:r>
      <w:r>
        <w:rPr>
          <w:sz w:val="28"/>
          <w:szCs w:val="28"/>
        </w:rPr>
        <w:t>округа.</w:t>
      </w:r>
    </w:p>
    <w:p w:rsidR="00776237" w:rsidRPr="00755C5A" w:rsidRDefault="00776237" w:rsidP="00776237">
      <w:pPr>
        <w:tabs>
          <w:tab w:val="left" w:pos="540"/>
        </w:tabs>
        <w:ind w:firstLine="720"/>
        <w:jc w:val="both"/>
        <w:outlineLvl w:val="0"/>
        <w:rPr>
          <w:sz w:val="28"/>
          <w:szCs w:val="28"/>
        </w:rPr>
      </w:pPr>
      <w:r w:rsidRPr="00755C5A">
        <w:rPr>
          <w:sz w:val="28"/>
          <w:szCs w:val="28"/>
        </w:rPr>
        <w:t>2.</w:t>
      </w:r>
      <w:r w:rsidRPr="00755C5A">
        <w:rPr>
          <w:b/>
          <w:bCs w:val="0"/>
          <w:sz w:val="28"/>
          <w:szCs w:val="28"/>
        </w:rPr>
        <w:t xml:space="preserve"> </w:t>
      </w:r>
      <w:r w:rsidRPr="00755C5A">
        <w:rPr>
          <w:sz w:val="28"/>
          <w:szCs w:val="28"/>
        </w:rPr>
        <w:t>Внешний финансовый контроль осуществляется Контрольно-счетной комиссией:</w:t>
      </w:r>
    </w:p>
    <w:p w:rsidR="00776237" w:rsidRPr="00755C5A" w:rsidRDefault="00776237" w:rsidP="00776237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 w:rsidRPr="00755C5A">
        <w:rPr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средства бюджета Хорольского муниципального </w:t>
      </w:r>
      <w:r>
        <w:rPr>
          <w:sz w:val="28"/>
          <w:szCs w:val="28"/>
        </w:rPr>
        <w:t>округа</w:t>
      </w:r>
      <w:r w:rsidRPr="00755C5A">
        <w:rPr>
          <w:sz w:val="28"/>
          <w:szCs w:val="28"/>
        </w:rPr>
        <w:t xml:space="preserve"> и иное имущество, находящееся в собственности Хорольского муниципального  </w:t>
      </w:r>
      <w:r>
        <w:rPr>
          <w:sz w:val="28"/>
          <w:szCs w:val="28"/>
        </w:rPr>
        <w:t>округа</w:t>
      </w:r>
      <w:r w:rsidRPr="00755C5A">
        <w:rPr>
          <w:sz w:val="28"/>
          <w:szCs w:val="28"/>
        </w:rPr>
        <w:t>;</w:t>
      </w:r>
    </w:p>
    <w:p w:rsidR="00776237" w:rsidRPr="00755C5A" w:rsidRDefault="00776237" w:rsidP="00776237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proofErr w:type="gramStart"/>
      <w:r w:rsidRPr="00755C5A">
        <w:rPr>
          <w:sz w:val="28"/>
          <w:szCs w:val="28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бюджета Хорольского муниципального </w:t>
      </w:r>
      <w:r>
        <w:rPr>
          <w:sz w:val="28"/>
          <w:szCs w:val="28"/>
        </w:rPr>
        <w:t>округа</w:t>
      </w:r>
      <w:r w:rsidRPr="00755C5A">
        <w:rPr>
          <w:sz w:val="28"/>
          <w:szCs w:val="28"/>
        </w:rPr>
        <w:t xml:space="preserve"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Хорольского муниципального </w:t>
      </w:r>
      <w:r>
        <w:rPr>
          <w:sz w:val="28"/>
          <w:szCs w:val="28"/>
        </w:rPr>
        <w:t>округа</w:t>
      </w:r>
      <w:r w:rsidRPr="00755C5A">
        <w:rPr>
          <w:sz w:val="28"/>
          <w:szCs w:val="28"/>
        </w:rPr>
        <w:t>.</w:t>
      </w:r>
      <w:proofErr w:type="gramEnd"/>
    </w:p>
    <w:p w:rsidR="00776237" w:rsidRPr="00324DAE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</w:p>
    <w:tbl>
      <w:tblPr>
        <w:tblW w:w="9770" w:type="dxa"/>
        <w:tblInd w:w="108" w:type="dxa"/>
        <w:tblLook w:val="0000"/>
      </w:tblPr>
      <w:tblGrid>
        <w:gridCol w:w="1418"/>
        <w:gridCol w:w="8352"/>
      </w:tblGrid>
      <w:tr w:rsidR="00776237" w:rsidRPr="00B00755" w:rsidTr="00741AD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spacing w:val="-1"/>
                <w:sz w:val="28"/>
                <w:szCs w:val="28"/>
              </w:rPr>
            </w:pPr>
            <w:r w:rsidRPr="00B00755">
              <w:rPr>
                <w:b/>
                <w:spacing w:val="-2"/>
                <w:sz w:val="28"/>
                <w:szCs w:val="28"/>
              </w:rPr>
              <w:t>Статья 9.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bCs w:val="0"/>
                <w:spacing w:val="-1"/>
                <w:sz w:val="28"/>
                <w:szCs w:val="28"/>
              </w:rPr>
            </w:pPr>
            <w:r w:rsidRPr="00B00755">
              <w:rPr>
                <w:b/>
                <w:bCs w:val="0"/>
                <w:spacing w:val="-3"/>
                <w:sz w:val="28"/>
                <w:szCs w:val="28"/>
              </w:rPr>
              <w:t xml:space="preserve">Формы осуществления </w:t>
            </w:r>
            <w:r>
              <w:rPr>
                <w:b/>
                <w:bCs w:val="0"/>
                <w:spacing w:val="-3"/>
                <w:sz w:val="28"/>
                <w:szCs w:val="28"/>
              </w:rPr>
              <w:t>Контрольно</w:t>
            </w:r>
            <w:r w:rsidRPr="00B00755">
              <w:rPr>
                <w:b/>
                <w:bCs w:val="0"/>
                <w:spacing w:val="-3"/>
                <w:sz w:val="28"/>
                <w:szCs w:val="28"/>
              </w:rPr>
              <w:t xml:space="preserve">-счетными </w:t>
            </w:r>
            <w:r w:rsidRPr="00B00755">
              <w:rPr>
                <w:b/>
                <w:bCs w:val="0"/>
                <w:spacing w:val="-1"/>
                <w:sz w:val="28"/>
                <w:szCs w:val="28"/>
              </w:rPr>
              <w:t>органами внешнего  муниципального финансового контроля</w:t>
            </w:r>
          </w:p>
        </w:tc>
      </w:tr>
    </w:tbl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B00755">
        <w:rPr>
          <w:sz w:val="28"/>
          <w:szCs w:val="28"/>
        </w:rPr>
        <w:t xml:space="preserve">1. Внешний муниципальный финансовый контроль осуществляется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>-счетной</w:t>
      </w:r>
      <w:r>
        <w:rPr>
          <w:sz w:val="28"/>
          <w:szCs w:val="28"/>
        </w:rPr>
        <w:t xml:space="preserve"> комиссией</w:t>
      </w:r>
      <w:r w:rsidRPr="00B00755">
        <w:rPr>
          <w:sz w:val="28"/>
          <w:szCs w:val="28"/>
        </w:rPr>
        <w:t xml:space="preserve"> в форме </w:t>
      </w:r>
      <w:r w:rsidRPr="00B00755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776237" w:rsidRPr="00BC18B8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8B8">
        <w:rPr>
          <w:sz w:val="28"/>
          <w:szCs w:val="28"/>
        </w:rPr>
        <w:t xml:space="preserve">2. При проведении </w:t>
      </w:r>
      <w:r>
        <w:rPr>
          <w:sz w:val="28"/>
          <w:szCs w:val="28"/>
        </w:rPr>
        <w:t>Контрольно</w:t>
      </w:r>
      <w:r w:rsidRPr="00BC18B8">
        <w:rPr>
          <w:sz w:val="28"/>
          <w:szCs w:val="28"/>
        </w:rPr>
        <w:t xml:space="preserve">го мероприятия </w:t>
      </w:r>
      <w:r>
        <w:rPr>
          <w:sz w:val="28"/>
          <w:szCs w:val="28"/>
        </w:rPr>
        <w:t>Контрольно</w:t>
      </w:r>
      <w:r w:rsidRPr="00BC18B8">
        <w:rPr>
          <w:sz w:val="28"/>
          <w:szCs w:val="28"/>
        </w:rPr>
        <w:t xml:space="preserve">-счетная </w:t>
      </w:r>
      <w:r>
        <w:rPr>
          <w:sz w:val="28"/>
          <w:szCs w:val="28"/>
        </w:rPr>
        <w:t>комиссия</w:t>
      </w:r>
      <w:r w:rsidRPr="00BC18B8">
        <w:rPr>
          <w:sz w:val="28"/>
          <w:szCs w:val="28"/>
        </w:rPr>
        <w:t xml:space="preserve"> составляет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sz w:val="28"/>
          <w:szCs w:val="28"/>
        </w:rPr>
        <w:t>Контрольно</w:t>
      </w:r>
      <w:r w:rsidRPr="00BC18B8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комиссией</w:t>
      </w:r>
      <w:r w:rsidRPr="00BC18B8">
        <w:rPr>
          <w:sz w:val="28"/>
          <w:szCs w:val="28"/>
        </w:rPr>
        <w:t xml:space="preserve"> составляется отчет.</w:t>
      </w:r>
    </w:p>
    <w:p w:rsidR="00776237" w:rsidRPr="00BC18B8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8B8">
        <w:rPr>
          <w:sz w:val="28"/>
          <w:szCs w:val="28"/>
        </w:rPr>
        <w:t xml:space="preserve">3. При проведении экспертно-аналитического мероприятия </w:t>
      </w:r>
      <w:r>
        <w:rPr>
          <w:sz w:val="28"/>
          <w:szCs w:val="28"/>
        </w:rPr>
        <w:t>Контрольно</w:t>
      </w:r>
      <w:r w:rsidRPr="00BC18B8">
        <w:rPr>
          <w:sz w:val="28"/>
          <w:szCs w:val="28"/>
        </w:rPr>
        <w:t xml:space="preserve">-счетная </w:t>
      </w:r>
      <w:r>
        <w:rPr>
          <w:sz w:val="28"/>
          <w:szCs w:val="28"/>
        </w:rPr>
        <w:t>комиссия</w:t>
      </w:r>
      <w:r w:rsidRPr="00BC18B8">
        <w:rPr>
          <w:sz w:val="28"/>
          <w:szCs w:val="28"/>
        </w:rPr>
        <w:t xml:space="preserve"> составляет отчет или заключение.</w:t>
      </w:r>
    </w:p>
    <w:p w:rsidR="00776237" w:rsidRPr="008F29E3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i/>
          <w:sz w:val="28"/>
          <w:szCs w:val="28"/>
        </w:rPr>
      </w:pPr>
    </w:p>
    <w:p w:rsidR="00776237" w:rsidRDefault="00776237" w:rsidP="00776237">
      <w:pPr>
        <w:ind w:firstLine="720"/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Статья 10. Методы осуществления деятельности Контрольно-счетной комиссии</w:t>
      </w:r>
    </w:p>
    <w:p w:rsidR="00776237" w:rsidRDefault="00776237" w:rsidP="00776237">
      <w:pPr>
        <w:ind w:firstLine="72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 Методами осуществления Контрольной и экспертно-аналитической деятельности Контрольно-счетной комиссии являются проверка, анализ, обследование, мониторинг.</w:t>
      </w:r>
    </w:p>
    <w:p w:rsidR="00776237" w:rsidRDefault="00776237" w:rsidP="00776237">
      <w:pPr>
        <w:ind w:firstLine="72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2. Проверка применяется в целях документального исследования отдельных действий (операций) или определенного направления финансовой деятельности объекта аудита (контроля) за определённый период.</w:t>
      </w:r>
    </w:p>
    <w:p w:rsidR="00776237" w:rsidRDefault="00776237" w:rsidP="00776237">
      <w:pPr>
        <w:ind w:firstLine="72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3. Анализ применяется в целях исследования отдельных сторон, свойств, составных частей предмета и деятельности объекта аудита (контроля) и систематизации результатов исследования.</w:t>
      </w:r>
    </w:p>
    <w:p w:rsidR="00776237" w:rsidRDefault="00776237" w:rsidP="00776237">
      <w:pPr>
        <w:ind w:firstLine="72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4. Обследование применяется в целях сбора и оценки состояния определенной сферы предмета и деятельности объекта аудита (контроля).</w:t>
      </w:r>
    </w:p>
    <w:p w:rsidR="00776237" w:rsidRDefault="00776237" w:rsidP="00776237">
      <w:pPr>
        <w:ind w:firstLine="72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5. Мониторинг применяется в целях сбора и анализа информации о предмете и деятельности объекта аудита (контроля) на системной и регулярной основе.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tbl>
      <w:tblPr>
        <w:tblW w:w="9912" w:type="dxa"/>
        <w:tblInd w:w="108" w:type="dxa"/>
        <w:tblLook w:val="0000"/>
      </w:tblPr>
      <w:tblGrid>
        <w:gridCol w:w="1560"/>
        <w:gridCol w:w="8352"/>
      </w:tblGrid>
      <w:tr w:rsidR="00776237" w:rsidRPr="00B00755" w:rsidTr="00741AD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B00755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 xml:space="preserve">11. 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ind w:left="-276" w:firstLine="276"/>
              <w:jc w:val="both"/>
              <w:rPr>
                <w:b/>
                <w:bCs w:val="0"/>
                <w:spacing w:val="-3"/>
                <w:sz w:val="28"/>
                <w:szCs w:val="28"/>
              </w:rPr>
            </w:pPr>
            <w:r w:rsidRPr="00B00755">
              <w:rPr>
                <w:b/>
                <w:bCs w:val="0"/>
                <w:spacing w:val="-2"/>
                <w:sz w:val="28"/>
                <w:szCs w:val="28"/>
              </w:rPr>
              <w:t xml:space="preserve">Стандарты внешнего </w:t>
            </w:r>
            <w:r w:rsidRPr="00B00755">
              <w:rPr>
                <w:b/>
                <w:bCs w:val="0"/>
                <w:spacing w:val="-1"/>
                <w:sz w:val="28"/>
                <w:szCs w:val="28"/>
              </w:rPr>
              <w:t>муниципального финансового контроля</w:t>
            </w:r>
          </w:p>
        </w:tc>
      </w:tr>
    </w:tbl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B00755">
        <w:rPr>
          <w:spacing w:val="-1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>Контрольно</w:t>
      </w:r>
      <w:r w:rsidRPr="00B00755">
        <w:rPr>
          <w:spacing w:val="-1"/>
          <w:sz w:val="28"/>
          <w:szCs w:val="28"/>
        </w:rPr>
        <w:t xml:space="preserve">-счетная </w:t>
      </w:r>
      <w:r>
        <w:rPr>
          <w:spacing w:val="-1"/>
          <w:sz w:val="28"/>
          <w:szCs w:val="28"/>
        </w:rPr>
        <w:t>комиссия</w:t>
      </w:r>
      <w:r w:rsidRPr="00B00755">
        <w:rPr>
          <w:spacing w:val="-1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8" w:history="1">
        <w:r w:rsidRPr="00B00755">
          <w:rPr>
            <w:sz w:val="28"/>
            <w:szCs w:val="28"/>
          </w:rPr>
          <w:t>Конституцией</w:t>
        </w:r>
      </w:hyperlink>
      <w:r w:rsidRPr="00B00755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Приморского края, муниципальными нормативными правовыми актами, а также </w:t>
      </w:r>
      <w:r w:rsidRPr="00B00755">
        <w:rPr>
          <w:spacing w:val="-1"/>
          <w:sz w:val="28"/>
          <w:szCs w:val="28"/>
        </w:rPr>
        <w:t xml:space="preserve">стандартами внешнего муниципального финансового контроля. </w:t>
      </w:r>
    </w:p>
    <w:p w:rsidR="00776237" w:rsidRPr="00824C5A" w:rsidRDefault="00776237" w:rsidP="00776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ой комиссией </w:t>
      </w:r>
      <w:r w:rsidRPr="00824C5A">
        <w:rPr>
          <w:rFonts w:ascii="Times New Roman" w:hAnsi="Times New Roman" w:cs="Times New Roman"/>
          <w:sz w:val="28"/>
          <w:szCs w:val="28"/>
        </w:rPr>
        <w:t>в соответствии с общими требованиями, утвержденными Счетной палатой Российской Федерации.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 стандарты в области государственного контроля, аудита и финансовой отчетности.</w:t>
      </w:r>
    </w:p>
    <w:p w:rsidR="00776237" w:rsidRPr="00B00755" w:rsidRDefault="00776237" w:rsidP="00776237">
      <w:pPr>
        <w:shd w:val="clear" w:color="auto" w:fill="FFFFFF"/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4. Стандарты внешнего муниципального финансового контроля не могут противоречить законодательству Российской Федерации и </w:t>
      </w:r>
      <w:r>
        <w:rPr>
          <w:sz w:val="28"/>
          <w:szCs w:val="28"/>
        </w:rPr>
        <w:t>(или)</w:t>
      </w:r>
      <w:r w:rsidRPr="00B00755">
        <w:rPr>
          <w:sz w:val="28"/>
          <w:szCs w:val="28"/>
        </w:rPr>
        <w:t xml:space="preserve"> законодательству Приморского края.</w:t>
      </w:r>
    </w:p>
    <w:p w:rsidR="00776237" w:rsidRPr="00B00755" w:rsidRDefault="00776237" w:rsidP="00776237">
      <w:pPr>
        <w:shd w:val="clear" w:color="auto" w:fill="FFFFFF"/>
        <w:jc w:val="both"/>
        <w:rPr>
          <w:sz w:val="28"/>
          <w:szCs w:val="28"/>
        </w:rPr>
      </w:pPr>
    </w:p>
    <w:tbl>
      <w:tblPr>
        <w:tblW w:w="9912" w:type="dxa"/>
        <w:tblInd w:w="108" w:type="dxa"/>
        <w:tblLook w:val="0000"/>
      </w:tblPr>
      <w:tblGrid>
        <w:gridCol w:w="1560"/>
        <w:gridCol w:w="8352"/>
      </w:tblGrid>
      <w:tr w:rsidR="00776237" w:rsidRPr="00B00755" w:rsidTr="00741AD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B00755">
              <w:rPr>
                <w:b/>
                <w:spacing w:val="-1"/>
                <w:sz w:val="28"/>
                <w:szCs w:val="28"/>
              </w:rPr>
              <w:t>Статья 1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 w:rsidRPr="00B00755">
              <w:rPr>
                <w:b/>
                <w:spacing w:val="-1"/>
                <w:sz w:val="28"/>
                <w:szCs w:val="28"/>
              </w:rPr>
              <w:t xml:space="preserve">.     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ind w:left="-276" w:firstLine="276"/>
              <w:jc w:val="both"/>
              <w:rPr>
                <w:b/>
                <w:bCs w:val="0"/>
                <w:spacing w:val="-3"/>
                <w:sz w:val="28"/>
                <w:szCs w:val="28"/>
              </w:rPr>
            </w:pPr>
            <w:r w:rsidRPr="00B00755">
              <w:rPr>
                <w:b/>
                <w:bCs w:val="0"/>
                <w:spacing w:val="-1"/>
                <w:sz w:val="28"/>
                <w:szCs w:val="28"/>
              </w:rPr>
              <w:t xml:space="preserve">Планирование деятельности </w:t>
            </w:r>
            <w:r>
              <w:rPr>
                <w:b/>
                <w:bCs w:val="0"/>
                <w:spacing w:val="-1"/>
                <w:sz w:val="28"/>
                <w:szCs w:val="28"/>
              </w:rPr>
              <w:t>Контрольно</w:t>
            </w:r>
            <w:r w:rsidRPr="00B00755">
              <w:rPr>
                <w:b/>
                <w:bCs w:val="0"/>
                <w:spacing w:val="-1"/>
                <w:sz w:val="28"/>
                <w:szCs w:val="28"/>
              </w:rPr>
              <w:t xml:space="preserve">-счетной </w:t>
            </w:r>
            <w:r>
              <w:rPr>
                <w:b/>
                <w:bCs w:val="0"/>
                <w:spacing w:val="-1"/>
                <w:sz w:val="28"/>
                <w:szCs w:val="28"/>
              </w:rPr>
              <w:t>комиссии</w:t>
            </w:r>
          </w:p>
        </w:tc>
      </w:tr>
    </w:tbl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0755">
        <w:rPr>
          <w:spacing w:val="-1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>Контрольно</w:t>
      </w:r>
      <w:r w:rsidRPr="00B00755">
        <w:rPr>
          <w:spacing w:val="-1"/>
          <w:sz w:val="28"/>
          <w:szCs w:val="28"/>
        </w:rPr>
        <w:t xml:space="preserve">-счетная </w:t>
      </w:r>
      <w:r>
        <w:rPr>
          <w:spacing w:val="-1"/>
          <w:sz w:val="28"/>
          <w:szCs w:val="28"/>
        </w:rPr>
        <w:t>комиссия</w:t>
      </w:r>
      <w:r w:rsidRPr="00B00755">
        <w:rPr>
          <w:spacing w:val="-1"/>
          <w:sz w:val="28"/>
          <w:szCs w:val="28"/>
        </w:rPr>
        <w:t xml:space="preserve"> осуществляет свою деятельность на основе </w:t>
      </w:r>
      <w:r w:rsidRPr="00B00755">
        <w:rPr>
          <w:sz w:val="28"/>
          <w:szCs w:val="28"/>
        </w:rPr>
        <w:t>планов, которые разрабатываются и утверждаются ею самостоятельно.</w:t>
      </w:r>
    </w:p>
    <w:p w:rsidR="00776237" w:rsidRPr="00824C5A" w:rsidRDefault="00776237" w:rsidP="00776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Планирование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hAnsi="Times New Roman" w:cs="Times New Roman"/>
          <w:sz w:val="28"/>
          <w:szCs w:val="28"/>
        </w:rPr>
        <w:t xml:space="preserve">Думы Хорольского </w:t>
      </w:r>
      <w:r w:rsidRPr="00824C5A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предложений главы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776237" w:rsidRPr="00B00755" w:rsidRDefault="00776237" w:rsidP="0077623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B00755">
        <w:rPr>
          <w:sz w:val="28"/>
          <w:szCs w:val="28"/>
        </w:rPr>
        <w:t xml:space="preserve">. План работы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 утверждается в срок до 30 декабря года, предшествующего </w:t>
      </w:r>
      <w:proofErr w:type="gramStart"/>
      <w:r w:rsidRPr="00B00755">
        <w:rPr>
          <w:sz w:val="28"/>
          <w:szCs w:val="28"/>
        </w:rPr>
        <w:t>планируемому</w:t>
      </w:r>
      <w:proofErr w:type="gramEnd"/>
      <w:r w:rsidRPr="00B00755">
        <w:rPr>
          <w:sz w:val="28"/>
          <w:szCs w:val="28"/>
        </w:rPr>
        <w:t>.</w:t>
      </w:r>
    </w:p>
    <w:p w:rsidR="00776237" w:rsidRPr="00B00755" w:rsidRDefault="00776237" w:rsidP="0077623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B00755">
        <w:rPr>
          <w:sz w:val="28"/>
          <w:szCs w:val="28"/>
        </w:rPr>
        <w:t xml:space="preserve">. Обязательному включению в планы работы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 подлежат поручения Думы Х</w:t>
      </w:r>
      <w:r>
        <w:rPr>
          <w:sz w:val="28"/>
          <w:szCs w:val="28"/>
        </w:rPr>
        <w:t>орольского</w:t>
      </w:r>
      <w:r w:rsidRPr="00B0075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00755">
        <w:rPr>
          <w:sz w:val="28"/>
          <w:szCs w:val="28"/>
        </w:rPr>
        <w:t>,  предложения и запросы Главы Х</w:t>
      </w:r>
      <w:r>
        <w:rPr>
          <w:sz w:val="28"/>
          <w:szCs w:val="28"/>
        </w:rPr>
        <w:t>орольского</w:t>
      </w:r>
      <w:r w:rsidRPr="00B0075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00755">
        <w:rPr>
          <w:sz w:val="28"/>
          <w:szCs w:val="28"/>
        </w:rPr>
        <w:t xml:space="preserve">, направленные в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-счетную </w:t>
      </w:r>
      <w:r>
        <w:rPr>
          <w:sz w:val="28"/>
          <w:szCs w:val="28"/>
        </w:rPr>
        <w:t>комиссию</w:t>
      </w:r>
      <w:r w:rsidRPr="00B00755">
        <w:rPr>
          <w:sz w:val="28"/>
          <w:szCs w:val="28"/>
        </w:rPr>
        <w:t xml:space="preserve"> до 15 декабря года, предшествующего планируемому.</w:t>
      </w:r>
    </w:p>
    <w:p w:rsidR="00776237" w:rsidRPr="00B00755" w:rsidRDefault="00776237" w:rsidP="0077623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B00755">
        <w:rPr>
          <w:sz w:val="28"/>
          <w:szCs w:val="28"/>
        </w:rPr>
        <w:t xml:space="preserve">. Предложения Думы </w:t>
      </w:r>
      <w:r>
        <w:rPr>
          <w:sz w:val="28"/>
          <w:szCs w:val="28"/>
        </w:rPr>
        <w:t>Хорольского</w:t>
      </w:r>
      <w:r w:rsidRPr="00B0075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00755">
        <w:rPr>
          <w:sz w:val="28"/>
          <w:szCs w:val="28"/>
        </w:rPr>
        <w:t>, Главы Х</w:t>
      </w:r>
      <w:r>
        <w:rPr>
          <w:sz w:val="28"/>
          <w:szCs w:val="28"/>
        </w:rPr>
        <w:t>орольского</w:t>
      </w:r>
      <w:r w:rsidRPr="00B0075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00755">
        <w:rPr>
          <w:sz w:val="28"/>
          <w:szCs w:val="28"/>
        </w:rPr>
        <w:t xml:space="preserve"> по изменению плана работы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 xml:space="preserve">комиссии </w:t>
      </w:r>
      <w:r w:rsidRPr="00B00755">
        <w:rPr>
          <w:sz w:val="28"/>
          <w:szCs w:val="28"/>
        </w:rPr>
        <w:t xml:space="preserve">рассматриваются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комиссией</w:t>
      </w:r>
      <w:r w:rsidRPr="00B00755">
        <w:rPr>
          <w:sz w:val="28"/>
          <w:szCs w:val="28"/>
        </w:rPr>
        <w:t xml:space="preserve"> в 10-дневный срок со дня поступления. 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Pr="00B00755">
        <w:rPr>
          <w:b/>
          <w:sz w:val="28"/>
          <w:szCs w:val="28"/>
        </w:rPr>
        <w:t xml:space="preserve">. Регламент </w:t>
      </w:r>
      <w:r>
        <w:rPr>
          <w:b/>
          <w:sz w:val="28"/>
          <w:szCs w:val="28"/>
        </w:rPr>
        <w:t>Контрольно</w:t>
      </w:r>
      <w:r w:rsidRPr="00B00755">
        <w:rPr>
          <w:b/>
          <w:sz w:val="28"/>
          <w:szCs w:val="28"/>
        </w:rPr>
        <w:t xml:space="preserve">-счетной </w:t>
      </w:r>
      <w:r>
        <w:rPr>
          <w:b/>
          <w:sz w:val="28"/>
          <w:szCs w:val="28"/>
        </w:rPr>
        <w:t>комиссии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Содержание направлений деятельности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, порядок ведения дел, подготовки и проведения контрольных и экспертно-аналитических мероприятий и иные вопросы внутренней деятельности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 определяются регламентом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. 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tbl>
      <w:tblPr>
        <w:tblW w:w="9912" w:type="dxa"/>
        <w:tblInd w:w="108" w:type="dxa"/>
        <w:tblLook w:val="0000"/>
      </w:tblPr>
      <w:tblGrid>
        <w:gridCol w:w="1560"/>
        <w:gridCol w:w="8352"/>
      </w:tblGrid>
      <w:tr w:rsidR="00776237" w:rsidRPr="00B00755" w:rsidTr="00741AD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B00755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4</w:t>
            </w:r>
            <w:r w:rsidRPr="00B00755">
              <w:rPr>
                <w:b/>
                <w:sz w:val="28"/>
                <w:szCs w:val="28"/>
              </w:rPr>
              <w:t xml:space="preserve">.      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bCs w:val="0"/>
                <w:spacing w:val="-3"/>
                <w:sz w:val="28"/>
                <w:szCs w:val="28"/>
              </w:rPr>
            </w:pPr>
            <w:r w:rsidRPr="00B00755">
              <w:rPr>
                <w:b/>
                <w:bCs w:val="0"/>
                <w:sz w:val="28"/>
                <w:szCs w:val="28"/>
              </w:rPr>
              <w:t xml:space="preserve">Обязательность исполнения требований должностных лиц </w:t>
            </w:r>
            <w:r>
              <w:rPr>
                <w:b/>
                <w:bCs w:val="0"/>
                <w:sz w:val="28"/>
                <w:szCs w:val="28"/>
              </w:rPr>
              <w:t>Контрольно</w:t>
            </w:r>
            <w:r w:rsidRPr="00B00755">
              <w:rPr>
                <w:b/>
                <w:bCs w:val="0"/>
                <w:sz w:val="28"/>
                <w:szCs w:val="28"/>
              </w:rPr>
              <w:t xml:space="preserve">-счетной </w:t>
            </w:r>
            <w:r>
              <w:rPr>
                <w:b/>
                <w:bCs w:val="0"/>
                <w:sz w:val="28"/>
                <w:szCs w:val="28"/>
              </w:rPr>
              <w:t>комиссии</w:t>
            </w:r>
          </w:p>
        </w:tc>
      </w:tr>
    </w:tbl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1. </w:t>
      </w:r>
      <w:proofErr w:type="gramStart"/>
      <w:r w:rsidRPr="00B00755">
        <w:rPr>
          <w:sz w:val="28"/>
          <w:szCs w:val="28"/>
        </w:rPr>
        <w:t xml:space="preserve">Требования и запросы должностных лиц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B00755">
        <w:rPr>
          <w:b/>
          <w:bCs w:val="0"/>
          <w:sz w:val="28"/>
          <w:szCs w:val="28"/>
        </w:rPr>
        <w:t xml:space="preserve"> </w:t>
      </w:r>
      <w:r w:rsidRPr="00B00755">
        <w:rPr>
          <w:sz w:val="28"/>
          <w:szCs w:val="28"/>
        </w:rPr>
        <w:t xml:space="preserve">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2. Неисполнение законных требований и запросов должностных лиц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>, а также воспрепятствование осуществлению ими  возложенных на них должностных полномочий  влекут за собой ответственность, установленную законодательством Российской Федерации и законодательством Приморского края.</w:t>
      </w:r>
    </w:p>
    <w:p w:rsidR="00776237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76237" w:rsidRDefault="00776237" w:rsidP="00776237">
      <w:pPr>
        <w:shd w:val="clear" w:color="auto" w:fill="FFFFFF"/>
        <w:tabs>
          <w:tab w:val="left" w:pos="0"/>
        </w:tabs>
        <w:jc w:val="both"/>
        <w:rPr>
          <w:b/>
          <w:bCs w:val="0"/>
          <w:sz w:val="28"/>
          <w:szCs w:val="28"/>
        </w:rPr>
      </w:pPr>
      <w:r w:rsidRPr="00DD6F41">
        <w:rPr>
          <w:b/>
          <w:sz w:val="28"/>
          <w:szCs w:val="28"/>
        </w:rPr>
        <w:t>Статья</w:t>
      </w:r>
      <w:r w:rsidRPr="00DD6F41">
        <w:rPr>
          <w:sz w:val="28"/>
          <w:szCs w:val="28"/>
        </w:rPr>
        <w:t xml:space="preserve"> </w:t>
      </w:r>
      <w:r w:rsidRPr="00DD6F4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Pr="00DD6F41">
        <w:rPr>
          <w:b/>
          <w:bCs w:val="0"/>
          <w:sz w:val="28"/>
          <w:szCs w:val="28"/>
        </w:rPr>
        <w:t xml:space="preserve"> </w:t>
      </w:r>
      <w:r w:rsidRPr="00B00755">
        <w:rPr>
          <w:b/>
          <w:bCs w:val="0"/>
          <w:sz w:val="28"/>
          <w:szCs w:val="28"/>
        </w:rPr>
        <w:t xml:space="preserve">Полномочия председателя </w:t>
      </w:r>
      <w:r>
        <w:rPr>
          <w:b/>
          <w:bCs w:val="0"/>
          <w:sz w:val="28"/>
          <w:szCs w:val="28"/>
        </w:rPr>
        <w:t>Контрольно</w:t>
      </w:r>
      <w:r w:rsidRPr="00B00755">
        <w:rPr>
          <w:b/>
          <w:bCs w:val="0"/>
          <w:sz w:val="28"/>
          <w:szCs w:val="28"/>
        </w:rPr>
        <w:t xml:space="preserve">-счетной </w:t>
      </w:r>
      <w:r>
        <w:rPr>
          <w:b/>
          <w:bCs w:val="0"/>
          <w:sz w:val="28"/>
          <w:szCs w:val="28"/>
        </w:rPr>
        <w:t xml:space="preserve">комиссии </w:t>
      </w:r>
      <w:r w:rsidRPr="00B00755">
        <w:rPr>
          <w:b/>
          <w:bCs w:val="0"/>
          <w:sz w:val="28"/>
          <w:szCs w:val="28"/>
        </w:rPr>
        <w:t xml:space="preserve">по организации деятельности </w:t>
      </w:r>
      <w:r>
        <w:rPr>
          <w:b/>
          <w:bCs w:val="0"/>
          <w:sz w:val="28"/>
          <w:szCs w:val="28"/>
        </w:rPr>
        <w:t>Контрольно</w:t>
      </w:r>
      <w:r w:rsidRPr="00B00755">
        <w:rPr>
          <w:b/>
          <w:bCs w:val="0"/>
          <w:sz w:val="28"/>
          <w:szCs w:val="28"/>
        </w:rPr>
        <w:t xml:space="preserve">-счетной </w:t>
      </w:r>
      <w:r>
        <w:rPr>
          <w:b/>
          <w:bCs w:val="0"/>
          <w:sz w:val="28"/>
          <w:szCs w:val="28"/>
        </w:rPr>
        <w:t>комиссии</w:t>
      </w:r>
      <w:r w:rsidRPr="00B00755">
        <w:rPr>
          <w:b/>
          <w:bCs w:val="0"/>
          <w:sz w:val="28"/>
          <w:szCs w:val="28"/>
        </w:rPr>
        <w:t>.</w:t>
      </w:r>
    </w:p>
    <w:p w:rsidR="00776237" w:rsidRPr="00DD6F41" w:rsidRDefault="00776237" w:rsidP="00776237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DD6F41">
        <w:rPr>
          <w:color w:val="000000"/>
          <w:spacing w:val="-15"/>
          <w:sz w:val="28"/>
          <w:szCs w:val="28"/>
        </w:rPr>
        <w:lastRenderedPageBreak/>
        <w:t>1.</w:t>
      </w:r>
      <w:r w:rsidRPr="00DD6F41">
        <w:rPr>
          <w:color w:val="000000"/>
          <w:sz w:val="28"/>
          <w:szCs w:val="28"/>
        </w:rPr>
        <w:tab/>
      </w:r>
      <w:r w:rsidRPr="00DD6F41">
        <w:rPr>
          <w:color w:val="000000"/>
          <w:spacing w:val="-2"/>
          <w:sz w:val="28"/>
          <w:szCs w:val="28"/>
        </w:rPr>
        <w:t>Председатель Контрольно-счетной комиссии:</w:t>
      </w:r>
    </w:p>
    <w:p w:rsidR="00776237" w:rsidRPr="00DD6F41" w:rsidRDefault="00776237" w:rsidP="00776237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DD6F41">
        <w:rPr>
          <w:color w:val="000000"/>
          <w:spacing w:val="3"/>
          <w:sz w:val="28"/>
          <w:szCs w:val="28"/>
        </w:rPr>
        <w:t xml:space="preserve">1) осуществляет общее руководство деятельностью Контрольно-счетной комиссии; </w:t>
      </w:r>
    </w:p>
    <w:p w:rsidR="00776237" w:rsidRPr="00DD6F41" w:rsidRDefault="00776237" w:rsidP="00776237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DD6F41">
        <w:rPr>
          <w:color w:val="000000"/>
          <w:spacing w:val="3"/>
          <w:sz w:val="28"/>
          <w:szCs w:val="28"/>
        </w:rPr>
        <w:t>2) утверждает Регламент Контрольно-счетной комиссии;</w:t>
      </w:r>
    </w:p>
    <w:p w:rsidR="00776237" w:rsidRPr="00DD6F41" w:rsidRDefault="00776237" w:rsidP="00776237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DD6F41">
        <w:rPr>
          <w:color w:val="000000"/>
          <w:spacing w:val="3"/>
          <w:sz w:val="28"/>
          <w:szCs w:val="28"/>
        </w:rPr>
        <w:t>3) утверждает планы работы Контрольно-счетной комиссии и изменения к ним;</w:t>
      </w:r>
    </w:p>
    <w:p w:rsidR="00776237" w:rsidRPr="00DD6F41" w:rsidRDefault="00776237" w:rsidP="00776237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DD6F41">
        <w:rPr>
          <w:color w:val="000000"/>
          <w:spacing w:val="3"/>
          <w:sz w:val="28"/>
          <w:szCs w:val="28"/>
        </w:rPr>
        <w:t>4) утверждает годовой отчет о деятельности Контрольно-счетной комиссии;</w:t>
      </w:r>
    </w:p>
    <w:p w:rsidR="00776237" w:rsidRPr="00DD6F41" w:rsidRDefault="00776237" w:rsidP="0077623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DD6F41">
        <w:rPr>
          <w:color w:val="000000"/>
          <w:spacing w:val="5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776237" w:rsidRPr="00DD6F41" w:rsidRDefault="00776237" w:rsidP="0077623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DD6F41">
        <w:rPr>
          <w:color w:val="000000"/>
          <w:sz w:val="28"/>
          <w:szCs w:val="28"/>
        </w:rPr>
        <w:t>6) утверждает результаты контрольных и экспертно-аналитических мероприятий Контрольно-счетной комиссии; подписывает представления и предписания Контрольно-счетной комиссии;</w:t>
      </w:r>
    </w:p>
    <w:p w:rsidR="00776237" w:rsidRPr="00DD6F41" w:rsidRDefault="00776237" w:rsidP="0077623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DD6F41">
        <w:rPr>
          <w:color w:val="000000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776237" w:rsidRPr="00DD6F41" w:rsidRDefault="00776237" w:rsidP="00776237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21"/>
          <w:sz w:val="28"/>
          <w:szCs w:val="28"/>
        </w:rPr>
      </w:pPr>
      <w:r w:rsidRPr="00DD6F41">
        <w:rPr>
          <w:color w:val="000000"/>
          <w:spacing w:val="2"/>
          <w:sz w:val="28"/>
          <w:szCs w:val="28"/>
        </w:rPr>
        <w:t xml:space="preserve">8) представляет Думе Хорольского муниципального </w:t>
      </w:r>
      <w:r>
        <w:rPr>
          <w:color w:val="000000"/>
          <w:spacing w:val="2"/>
          <w:sz w:val="28"/>
          <w:szCs w:val="28"/>
        </w:rPr>
        <w:t>округа</w:t>
      </w:r>
      <w:r w:rsidRPr="00DD6F41">
        <w:rPr>
          <w:color w:val="000000"/>
          <w:spacing w:val="2"/>
          <w:sz w:val="28"/>
          <w:szCs w:val="28"/>
        </w:rPr>
        <w:t xml:space="preserve"> и главе Хорольского муниципального </w:t>
      </w:r>
      <w:r>
        <w:rPr>
          <w:color w:val="000000"/>
          <w:spacing w:val="2"/>
          <w:sz w:val="28"/>
          <w:szCs w:val="28"/>
        </w:rPr>
        <w:t>округа</w:t>
      </w:r>
      <w:r w:rsidRPr="00DD6F41">
        <w:rPr>
          <w:color w:val="000000"/>
          <w:spacing w:val="2"/>
          <w:sz w:val="28"/>
          <w:szCs w:val="28"/>
        </w:rPr>
        <w:t xml:space="preserve"> – главе администрации Хорольского муниципаль</w:t>
      </w:r>
      <w:r>
        <w:rPr>
          <w:color w:val="000000"/>
          <w:spacing w:val="2"/>
          <w:sz w:val="28"/>
          <w:szCs w:val="28"/>
        </w:rPr>
        <w:t>ного округа</w:t>
      </w:r>
      <w:r w:rsidRPr="00DD6F41">
        <w:rPr>
          <w:color w:val="000000"/>
          <w:spacing w:val="2"/>
          <w:sz w:val="28"/>
          <w:szCs w:val="28"/>
        </w:rPr>
        <w:t xml:space="preserve"> </w:t>
      </w:r>
      <w:r w:rsidRPr="00DD6F41">
        <w:rPr>
          <w:color w:val="000000"/>
          <w:spacing w:val="-2"/>
          <w:sz w:val="28"/>
          <w:szCs w:val="28"/>
        </w:rPr>
        <w:t xml:space="preserve">ежегодный отчет о деятельности Контрольно-счетной комиссии, результатах проведенных </w:t>
      </w:r>
      <w:r w:rsidRPr="00DD6F41">
        <w:rPr>
          <w:color w:val="000000"/>
          <w:spacing w:val="-3"/>
          <w:sz w:val="28"/>
          <w:szCs w:val="28"/>
        </w:rPr>
        <w:t>контрольных и экспертно-аналитических мероприятий;</w:t>
      </w:r>
    </w:p>
    <w:p w:rsidR="00776237" w:rsidRPr="00DD6F41" w:rsidRDefault="00776237" w:rsidP="00776237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DD6F41">
        <w:rPr>
          <w:color w:val="000000"/>
          <w:spacing w:val="7"/>
          <w:sz w:val="28"/>
          <w:szCs w:val="28"/>
        </w:rPr>
        <w:t xml:space="preserve">9) представляет Контрольно-счетную комиссию в отношениях с государственными органами </w:t>
      </w:r>
      <w:r w:rsidRPr="00DD6F41">
        <w:rPr>
          <w:color w:val="000000"/>
          <w:spacing w:val="-2"/>
          <w:sz w:val="28"/>
          <w:szCs w:val="28"/>
        </w:rPr>
        <w:t>Российской Федерации, государственными органами Приморского края</w:t>
      </w:r>
      <w:r w:rsidRPr="00DD6F41">
        <w:rPr>
          <w:color w:val="000000"/>
          <w:sz w:val="28"/>
          <w:szCs w:val="28"/>
        </w:rPr>
        <w:t xml:space="preserve"> и органами местного самоуправления</w:t>
      </w:r>
      <w:r w:rsidRPr="00DD6F41">
        <w:rPr>
          <w:color w:val="000000"/>
          <w:spacing w:val="-5"/>
          <w:sz w:val="28"/>
          <w:szCs w:val="28"/>
        </w:rPr>
        <w:t>;</w:t>
      </w:r>
    </w:p>
    <w:p w:rsidR="00776237" w:rsidRPr="00DD6F41" w:rsidRDefault="00776237" w:rsidP="0077623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8"/>
          <w:szCs w:val="28"/>
        </w:rPr>
      </w:pPr>
      <w:r w:rsidRPr="00DD6F41">
        <w:rPr>
          <w:color w:val="000000"/>
          <w:spacing w:val="-3"/>
          <w:sz w:val="28"/>
          <w:szCs w:val="28"/>
        </w:rPr>
        <w:t xml:space="preserve">10) утверждает </w:t>
      </w:r>
      <w:r w:rsidRPr="00DD6F41">
        <w:rPr>
          <w:color w:val="000000"/>
          <w:spacing w:val="-1"/>
          <w:sz w:val="28"/>
          <w:szCs w:val="28"/>
        </w:rPr>
        <w:t>должностные инструкции (регламенты) работников Контрольно-счетной комиссии;</w:t>
      </w:r>
    </w:p>
    <w:p w:rsidR="00776237" w:rsidRPr="00DD6F41" w:rsidRDefault="00776237" w:rsidP="0077623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D6F41">
        <w:rPr>
          <w:color w:val="000000"/>
          <w:spacing w:val="-2"/>
          <w:sz w:val="28"/>
          <w:szCs w:val="28"/>
        </w:rPr>
        <w:t>11) издает правовые акты (приказы, распоряжения) по вопросам организации деятельности Контрольно-счетной комиссии;</w:t>
      </w:r>
    </w:p>
    <w:p w:rsidR="00776237" w:rsidRDefault="00776237" w:rsidP="0077623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D6F41">
        <w:rPr>
          <w:color w:val="000000"/>
          <w:spacing w:val="-2"/>
          <w:sz w:val="28"/>
          <w:szCs w:val="28"/>
        </w:rPr>
        <w:t xml:space="preserve">12) </w:t>
      </w:r>
      <w:r>
        <w:rPr>
          <w:color w:val="000000"/>
          <w:spacing w:val="-2"/>
          <w:sz w:val="28"/>
          <w:szCs w:val="28"/>
        </w:rPr>
        <w:t xml:space="preserve">осуществляет полномочия нанимателя работников аппарата Контрольно-счетной комиссии, </w:t>
      </w:r>
      <w:r w:rsidRPr="00DD6F41">
        <w:rPr>
          <w:color w:val="000000"/>
          <w:spacing w:val="-2"/>
          <w:sz w:val="28"/>
          <w:szCs w:val="28"/>
        </w:rPr>
        <w:t xml:space="preserve">утверждает штатное расписание Контрольно-счетной комиссии Хорольского муниципального </w:t>
      </w:r>
      <w:r>
        <w:rPr>
          <w:color w:val="000000"/>
          <w:spacing w:val="-2"/>
          <w:sz w:val="28"/>
          <w:szCs w:val="28"/>
        </w:rPr>
        <w:t>округа;</w:t>
      </w:r>
      <w:r w:rsidRPr="00DD6F41">
        <w:rPr>
          <w:color w:val="000000"/>
          <w:spacing w:val="-2"/>
          <w:sz w:val="28"/>
          <w:szCs w:val="28"/>
        </w:rPr>
        <w:t xml:space="preserve"> </w:t>
      </w:r>
    </w:p>
    <w:p w:rsidR="00776237" w:rsidRPr="00F3374C" w:rsidRDefault="00776237" w:rsidP="00776237">
      <w:pPr>
        <w:tabs>
          <w:tab w:val="left" w:pos="0"/>
        </w:tabs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ab/>
        <w:t>13</w:t>
      </w:r>
      <w:r w:rsidRPr="00F3374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3374C">
        <w:rPr>
          <w:sz w:val="28"/>
          <w:szCs w:val="28"/>
        </w:rPr>
        <w:t>составляет протоколы об административных правонарушениях, предусмотренные законодательством Российской Федерации и законами Приморского края</w:t>
      </w:r>
      <w:r>
        <w:rPr>
          <w:sz w:val="28"/>
          <w:szCs w:val="28"/>
        </w:rPr>
        <w:t>.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912" w:type="dxa"/>
        <w:tblInd w:w="108" w:type="dxa"/>
        <w:tblLook w:val="0000"/>
      </w:tblPr>
      <w:tblGrid>
        <w:gridCol w:w="1560"/>
        <w:gridCol w:w="8352"/>
      </w:tblGrid>
      <w:tr w:rsidR="00776237" w:rsidRPr="00B00755" w:rsidTr="00741AD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B00755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6</w:t>
            </w:r>
            <w:r w:rsidRPr="00B00755">
              <w:rPr>
                <w:b/>
                <w:sz w:val="28"/>
                <w:szCs w:val="28"/>
              </w:rPr>
              <w:t xml:space="preserve">.     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:rsidR="00776237" w:rsidRDefault="00776237" w:rsidP="00741AD1">
            <w:pPr>
              <w:shd w:val="clear" w:color="auto" w:fill="FFFFFF"/>
              <w:jc w:val="both"/>
              <w:rPr>
                <w:b/>
                <w:bCs w:val="0"/>
                <w:sz w:val="28"/>
                <w:szCs w:val="28"/>
              </w:rPr>
            </w:pPr>
            <w:r w:rsidRPr="00B00755">
              <w:rPr>
                <w:b/>
                <w:bCs w:val="0"/>
                <w:sz w:val="28"/>
                <w:szCs w:val="28"/>
              </w:rPr>
              <w:t xml:space="preserve">Права, обязанности и ответственность должностных лиц </w:t>
            </w:r>
          </w:p>
          <w:p w:rsidR="00776237" w:rsidRPr="00B00755" w:rsidRDefault="00776237" w:rsidP="00741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Контрольно</w:t>
            </w:r>
            <w:r w:rsidRPr="00B00755">
              <w:rPr>
                <w:b/>
                <w:bCs w:val="0"/>
                <w:sz w:val="28"/>
                <w:szCs w:val="28"/>
              </w:rPr>
              <w:t xml:space="preserve">-счетной </w:t>
            </w:r>
            <w:r>
              <w:rPr>
                <w:b/>
                <w:bCs w:val="0"/>
                <w:sz w:val="28"/>
                <w:szCs w:val="28"/>
              </w:rPr>
              <w:t>комиссии</w:t>
            </w:r>
          </w:p>
        </w:tc>
      </w:tr>
    </w:tbl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1. Должностные лица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 w:rsidRPr="00B00755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B00755">
        <w:rPr>
          <w:spacing w:val="-2"/>
          <w:sz w:val="28"/>
          <w:szCs w:val="28"/>
        </w:rPr>
        <w:t xml:space="preserve">законодательством </w:t>
      </w:r>
      <w:r w:rsidRPr="00B00755">
        <w:rPr>
          <w:spacing w:val="-2"/>
          <w:sz w:val="28"/>
          <w:szCs w:val="28"/>
        </w:rPr>
        <w:lastRenderedPageBreak/>
        <w:t xml:space="preserve">Российской Федерации. Опечатывание касс, кассовых и </w:t>
      </w:r>
      <w:r w:rsidRPr="00B00755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B00755">
        <w:rPr>
          <w:spacing w:val="-5"/>
          <w:sz w:val="28"/>
          <w:szCs w:val="28"/>
        </w:rPr>
        <w:t>актов;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 w:rsidRPr="00B00755">
        <w:rPr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B00755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B00755">
        <w:rPr>
          <w:sz w:val="28"/>
          <w:szCs w:val="28"/>
        </w:rPr>
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776237" w:rsidRPr="000431F3" w:rsidRDefault="00776237" w:rsidP="00776237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 w:rsidRPr="00B00755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>6) в пределах своей компетенции знакомиться со всеми</w:t>
      </w:r>
      <w:r w:rsidRPr="00B00755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B00755">
        <w:rPr>
          <w:sz w:val="28"/>
          <w:szCs w:val="28"/>
        </w:rPr>
        <w:t xml:space="preserve">финансово-хозяйственной деятельности проверяемых органов и организаций, в  том числе в установленном порядке с документами, содержащими государственную, служебную,  коммерческую и иную </w:t>
      </w:r>
      <w:r w:rsidRPr="00B00755">
        <w:rPr>
          <w:spacing w:val="-2"/>
          <w:sz w:val="28"/>
          <w:szCs w:val="28"/>
        </w:rPr>
        <w:t>охраняемую законом тайну;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B00755">
        <w:rPr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B00755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B00755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B00755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B00755">
        <w:rPr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2. Должностные лица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 в случае </w:t>
      </w:r>
      <w:r w:rsidRPr="00B00755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B00755">
        <w:rPr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>-счетной</w:t>
      </w:r>
      <w:r>
        <w:rPr>
          <w:sz w:val="28"/>
          <w:szCs w:val="28"/>
        </w:rPr>
        <w:t xml:space="preserve"> комиссии</w:t>
      </w:r>
      <w:r w:rsidRPr="00B00755">
        <w:rPr>
          <w:sz w:val="28"/>
          <w:szCs w:val="28"/>
        </w:rPr>
        <w:t xml:space="preserve"> в порядке, установленном законом Приморского края. 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3. Должностные лица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 не</w:t>
      </w:r>
      <w:r w:rsidRPr="00B00755">
        <w:rPr>
          <w:sz w:val="28"/>
          <w:szCs w:val="28"/>
        </w:rPr>
        <w:t xml:space="preserve"> вправе вмешиваться в оперативно-хозяйственную деятельность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B00755">
        <w:rPr>
          <w:spacing w:val="-2"/>
          <w:sz w:val="28"/>
          <w:szCs w:val="28"/>
        </w:rPr>
        <w:t>актов, заключений и справок.</w:t>
      </w:r>
    </w:p>
    <w:p w:rsidR="00776237" w:rsidRPr="000431F3" w:rsidRDefault="00776237" w:rsidP="00776237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4. Должностные лица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 обязаны сохранять государственную, служебную, коммерческую и иную </w:t>
      </w:r>
      <w:r w:rsidRPr="00B00755">
        <w:rPr>
          <w:spacing w:val="-1"/>
          <w:sz w:val="28"/>
          <w:szCs w:val="28"/>
        </w:rPr>
        <w:t xml:space="preserve">охраняемую </w:t>
      </w:r>
      <w:r w:rsidRPr="00B00755">
        <w:rPr>
          <w:spacing w:val="-1"/>
          <w:sz w:val="28"/>
          <w:szCs w:val="28"/>
        </w:rPr>
        <w:lastRenderedPageBreak/>
        <w:t xml:space="preserve">законом тайну, ставшую им известной при проведении в </w:t>
      </w:r>
      <w:r w:rsidRPr="00B00755">
        <w:rPr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заключениях </w:t>
      </w:r>
      <w:r w:rsidRPr="000431F3">
        <w:rPr>
          <w:sz w:val="28"/>
          <w:szCs w:val="28"/>
        </w:rPr>
        <w:t xml:space="preserve">и отчетах. </w:t>
      </w:r>
    </w:p>
    <w:p w:rsidR="00776237" w:rsidRPr="008743BA" w:rsidRDefault="00776237" w:rsidP="00776237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43BA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Контрольно</w:t>
      </w:r>
      <w:r w:rsidRPr="008743BA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8743BA">
        <w:rPr>
          <w:sz w:val="28"/>
          <w:szCs w:val="28"/>
        </w:rPr>
        <w:t xml:space="preserve"> обязаны соблюдать ограничения, запреты, исполнять обязанности, установленные федеральными и краевыми  законами в области противодействия коррупции.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00755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 xml:space="preserve">комиссии </w:t>
      </w:r>
      <w:r w:rsidRPr="00B00755">
        <w:rPr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6. Председатель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</w:t>
      </w:r>
      <w:r w:rsidRPr="00B00755">
        <w:rPr>
          <w:sz w:val="28"/>
          <w:szCs w:val="28"/>
        </w:rPr>
        <w:t xml:space="preserve"> вправе участвовать в заседаниях Думы Х</w:t>
      </w:r>
      <w:r>
        <w:rPr>
          <w:sz w:val="28"/>
          <w:szCs w:val="28"/>
        </w:rPr>
        <w:t>орольского муниципального округа, её</w:t>
      </w:r>
      <w:r w:rsidRPr="00B00755">
        <w:rPr>
          <w:sz w:val="28"/>
          <w:szCs w:val="28"/>
        </w:rPr>
        <w:t xml:space="preserve"> комиссий и рабочих групп, заседаниях </w:t>
      </w:r>
      <w:r>
        <w:rPr>
          <w:sz w:val="28"/>
          <w:szCs w:val="28"/>
        </w:rPr>
        <w:t xml:space="preserve">комиссий </w:t>
      </w:r>
      <w:r w:rsidRPr="00B00755">
        <w:rPr>
          <w:sz w:val="28"/>
          <w:szCs w:val="28"/>
        </w:rPr>
        <w:t>Администрации Хо</w:t>
      </w:r>
      <w:r>
        <w:rPr>
          <w:sz w:val="28"/>
          <w:szCs w:val="28"/>
        </w:rPr>
        <w:t>рольского</w:t>
      </w:r>
      <w:r w:rsidRPr="00B0075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00755">
        <w:rPr>
          <w:sz w:val="28"/>
          <w:szCs w:val="28"/>
        </w:rPr>
        <w:t xml:space="preserve">, </w:t>
      </w:r>
      <w:r w:rsidRPr="00B00755">
        <w:rPr>
          <w:spacing w:val="-1"/>
          <w:sz w:val="28"/>
          <w:szCs w:val="28"/>
        </w:rPr>
        <w:t xml:space="preserve">координационных и </w:t>
      </w:r>
      <w:r w:rsidRPr="00B00755">
        <w:rPr>
          <w:sz w:val="28"/>
          <w:szCs w:val="28"/>
        </w:rPr>
        <w:t>совещательных органов при Главе Х</w:t>
      </w:r>
      <w:r>
        <w:rPr>
          <w:sz w:val="28"/>
          <w:szCs w:val="28"/>
        </w:rPr>
        <w:t>орольского</w:t>
      </w:r>
      <w:r w:rsidRPr="00B0075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00755">
        <w:rPr>
          <w:sz w:val="28"/>
          <w:szCs w:val="28"/>
        </w:rPr>
        <w:t xml:space="preserve">. </w:t>
      </w:r>
    </w:p>
    <w:tbl>
      <w:tblPr>
        <w:tblW w:w="9732" w:type="dxa"/>
        <w:tblInd w:w="108" w:type="dxa"/>
        <w:tblLook w:val="0000"/>
      </w:tblPr>
      <w:tblGrid>
        <w:gridCol w:w="1560"/>
        <w:gridCol w:w="8172"/>
      </w:tblGrid>
      <w:tr w:rsidR="00776237" w:rsidRPr="00B00755" w:rsidTr="00741AD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8F29E3" w:rsidRDefault="00776237" w:rsidP="00741AD1">
            <w:pPr>
              <w:jc w:val="both"/>
              <w:rPr>
                <w:sz w:val="28"/>
                <w:szCs w:val="28"/>
              </w:rPr>
            </w:pPr>
          </w:p>
          <w:p w:rsidR="00776237" w:rsidRPr="008F29E3" w:rsidRDefault="00776237" w:rsidP="00741AD1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8F29E3">
              <w:rPr>
                <w:b/>
                <w:sz w:val="28"/>
                <w:szCs w:val="28"/>
              </w:rPr>
              <w:t xml:space="preserve">Статья 17.     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8F29E3" w:rsidRDefault="00776237" w:rsidP="00741AD1">
            <w:pPr>
              <w:jc w:val="both"/>
              <w:rPr>
                <w:b/>
                <w:bCs w:val="0"/>
                <w:sz w:val="28"/>
                <w:szCs w:val="28"/>
              </w:rPr>
            </w:pPr>
          </w:p>
          <w:p w:rsidR="00776237" w:rsidRPr="008F29E3" w:rsidRDefault="00776237" w:rsidP="00741AD1">
            <w:pPr>
              <w:jc w:val="both"/>
              <w:rPr>
                <w:b/>
                <w:bCs w:val="0"/>
                <w:spacing w:val="-3"/>
                <w:sz w:val="28"/>
                <w:szCs w:val="28"/>
              </w:rPr>
            </w:pPr>
            <w:r w:rsidRPr="008F29E3">
              <w:rPr>
                <w:b/>
                <w:bCs w:val="0"/>
                <w:sz w:val="28"/>
                <w:szCs w:val="28"/>
              </w:rPr>
              <w:t xml:space="preserve">Представление информации </w:t>
            </w:r>
            <w:r>
              <w:rPr>
                <w:b/>
                <w:bCs w:val="0"/>
                <w:sz w:val="28"/>
                <w:szCs w:val="28"/>
              </w:rPr>
              <w:t>Контрольно</w:t>
            </w:r>
            <w:r w:rsidRPr="008F29E3">
              <w:rPr>
                <w:b/>
                <w:bCs w:val="0"/>
                <w:sz w:val="28"/>
                <w:szCs w:val="28"/>
              </w:rPr>
              <w:t xml:space="preserve">-счетной </w:t>
            </w:r>
            <w:r>
              <w:rPr>
                <w:b/>
                <w:bCs w:val="0"/>
                <w:sz w:val="28"/>
                <w:szCs w:val="28"/>
              </w:rPr>
              <w:t>комиссии</w:t>
            </w:r>
          </w:p>
        </w:tc>
      </w:tr>
    </w:tbl>
    <w:p w:rsidR="00776237" w:rsidRPr="00824C5A" w:rsidRDefault="00776237" w:rsidP="00776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4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организации, в отношении которых Контрольно-счетн</w:t>
      </w:r>
      <w:r>
        <w:rPr>
          <w:rFonts w:ascii="Times New Roman" w:hAnsi="Times New Roman" w:cs="Times New Roman"/>
          <w:sz w:val="28"/>
          <w:szCs w:val="28"/>
        </w:rPr>
        <w:t>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0842">
        <w:rPr>
          <w:rFonts w:ascii="Times New Roman" w:hAnsi="Times New Roman" w:cs="Times New Roman"/>
          <w:spacing w:val="-2"/>
          <w:sz w:val="28"/>
          <w:szCs w:val="28"/>
        </w:rPr>
        <w:t>установленные законом Приморского края сроки обязаны предоставлять по запросам Контрольно-счетной комиссии информацию, документы и материалы</w:t>
      </w:r>
      <w:proofErr w:type="gramEnd"/>
      <w:r w:rsidRPr="00DE084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gramStart"/>
      <w:r w:rsidRPr="00DE0842">
        <w:rPr>
          <w:rFonts w:ascii="Times New Roman" w:hAnsi="Times New Roman" w:cs="Times New Roman"/>
          <w:spacing w:val="-2"/>
          <w:sz w:val="28"/>
          <w:szCs w:val="28"/>
        </w:rPr>
        <w:t>необходимые для проведения контрольных и экспертно-аналитических мероприятий.</w:t>
      </w:r>
      <w:proofErr w:type="gramEnd"/>
    </w:p>
    <w:p w:rsidR="00776237" w:rsidRPr="00DE0842" w:rsidRDefault="00776237" w:rsidP="00776237">
      <w:pPr>
        <w:ind w:firstLine="720"/>
        <w:jc w:val="both"/>
        <w:rPr>
          <w:sz w:val="28"/>
          <w:szCs w:val="28"/>
        </w:rPr>
      </w:pPr>
      <w:r w:rsidRPr="00DE0842">
        <w:rPr>
          <w:sz w:val="28"/>
          <w:szCs w:val="28"/>
        </w:rPr>
        <w:t xml:space="preserve">2. Порядок направления Контрольно-счетной комиссией запросов, указанных </w:t>
      </w:r>
      <w:r w:rsidRPr="00970C3B">
        <w:rPr>
          <w:color w:val="000000"/>
          <w:sz w:val="28"/>
          <w:szCs w:val="28"/>
        </w:rPr>
        <w:t xml:space="preserve">в </w:t>
      </w:r>
      <w:hyperlink w:anchor="sub_151" w:history="1">
        <w:r w:rsidRPr="00970C3B">
          <w:rPr>
            <w:rStyle w:val="af6"/>
            <w:rFonts w:eastAsia="MS Mincho"/>
            <w:color w:val="000000"/>
            <w:sz w:val="28"/>
            <w:szCs w:val="28"/>
          </w:rPr>
          <w:t>части 1</w:t>
        </w:r>
      </w:hyperlink>
      <w:r w:rsidRPr="00DE0842">
        <w:rPr>
          <w:sz w:val="28"/>
          <w:szCs w:val="28"/>
        </w:rPr>
        <w:t xml:space="preserve"> настоящей статьи, определяется нормативными правовыми актами Хорольского муниципального </w:t>
      </w:r>
      <w:r>
        <w:rPr>
          <w:sz w:val="28"/>
          <w:szCs w:val="28"/>
        </w:rPr>
        <w:t>округа</w:t>
      </w:r>
      <w:r w:rsidRPr="00DE0842">
        <w:rPr>
          <w:sz w:val="28"/>
          <w:szCs w:val="28"/>
        </w:rPr>
        <w:t xml:space="preserve"> и Регламентом Контрольно-счетной комиссии.</w:t>
      </w:r>
    </w:p>
    <w:p w:rsidR="00776237" w:rsidRDefault="00776237" w:rsidP="0077623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0842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proofErr w:type="gramStart"/>
      <w:r w:rsidRPr="00DE0842">
        <w:rPr>
          <w:rFonts w:ascii="Times New Roman" w:hAnsi="Times New Roman" w:cs="Times New Roman"/>
          <w:spacing w:val="-2"/>
          <w:sz w:val="28"/>
          <w:szCs w:val="28"/>
        </w:rPr>
        <w:t xml:space="preserve">При осуществлении Контрольно-счетной комиссией контрольных мероприятий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Хорольского муниципального </w:t>
      </w:r>
      <w:r>
        <w:rPr>
          <w:rFonts w:ascii="Times New Roman" w:hAnsi="Times New Roman" w:cs="Times New Roman"/>
          <w:spacing w:val="-2"/>
          <w:sz w:val="28"/>
          <w:szCs w:val="28"/>
        </w:rPr>
        <w:t>округа</w:t>
      </w:r>
      <w:r w:rsidRPr="00DE0842">
        <w:rPr>
          <w:rFonts w:ascii="Times New Roman" w:hAnsi="Times New Roman" w:cs="Times New Roman"/>
          <w:spacing w:val="-2"/>
          <w:sz w:val="28"/>
          <w:szCs w:val="28"/>
        </w:rPr>
        <w:t xml:space="preserve">, использованием собственности Хорольского муниципального </w:t>
      </w:r>
      <w:r>
        <w:rPr>
          <w:rFonts w:ascii="Times New Roman" w:hAnsi="Times New Roman" w:cs="Times New Roman"/>
          <w:spacing w:val="-2"/>
          <w:sz w:val="28"/>
          <w:szCs w:val="28"/>
        </w:rPr>
        <w:t>округа</w:t>
      </w:r>
      <w:r w:rsidRPr="00DE0842">
        <w:rPr>
          <w:rFonts w:ascii="Times New Roman" w:hAnsi="Times New Roman" w:cs="Times New Roman"/>
          <w:spacing w:val="-2"/>
          <w:sz w:val="28"/>
          <w:szCs w:val="28"/>
        </w:rPr>
        <w:t>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комиссией ее</w:t>
      </w:r>
      <w:proofErr w:type="gramEnd"/>
      <w:r w:rsidRPr="00DE0842">
        <w:rPr>
          <w:rFonts w:ascii="Times New Roman" w:hAnsi="Times New Roman" w:cs="Times New Roman"/>
          <w:spacing w:val="-2"/>
          <w:sz w:val="28"/>
          <w:szCs w:val="28"/>
        </w:rPr>
        <w:t xml:space="preserve"> полномочий.</w:t>
      </w:r>
    </w:p>
    <w:p w:rsidR="00776237" w:rsidRPr="00824C5A" w:rsidRDefault="00776237" w:rsidP="007762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</w:t>
      </w:r>
      <w:r>
        <w:rPr>
          <w:rFonts w:ascii="Times New Roman" w:hAnsi="Times New Roman" w:cs="Times New Roman"/>
          <w:sz w:val="28"/>
          <w:szCs w:val="28"/>
        </w:rPr>
        <w:t>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776237" w:rsidRPr="00DE0842" w:rsidRDefault="00776237" w:rsidP="00776237">
      <w:pPr>
        <w:pStyle w:val="a3"/>
        <w:ind w:firstLine="709"/>
        <w:rPr>
          <w:sz w:val="28"/>
          <w:szCs w:val="28"/>
        </w:rPr>
      </w:pPr>
      <w:r w:rsidRPr="00DE0842">
        <w:rPr>
          <w:sz w:val="28"/>
          <w:szCs w:val="28"/>
        </w:rPr>
        <w:t xml:space="preserve">4. </w:t>
      </w:r>
      <w:proofErr w:type="gramStart"/>
      <w:r w:rsidRPr="00DE0842">
        <w:rPr>
          <w:sz w:val="28"/>
          <w:szCs w:val="28"/>
        </w:rPr>
        <w:t xml:space="preserve">Правовые акты администрации Хорольского муниципального </w:t>
      </w:r>
      <w:r>
        <w:rPr>
          <w:sz w:val="28"/>
          <w:szCs w:val="28"/>
        </w:rPr>
        <w:t>округа</w:t>
      </w:r>
      <w:r w:rsidRPr="00DE0842">
        <w:rPr>
          <w:sz w:val="28"/>
          <w:szCs w:val="28"/>
        </w:rPr>
        <w:t xml:space="preserve"> о создании, преобразовании или ликвидации муниципальных учреждений и унитарных предприятий Хорольского муниципального </w:t>
      </w:r>
      <w:r>
        <w:rPr>
          <w:sz w:val="28"/>
          <w:szCs w:val="28"/>
        </w:rPr>
        <w:t>округа</w:t>
      </w:r>
      <w:r w:rsidRPr="00DE0842">
        <w:rPr>
          <w:sz w:val="28"/>
          <w:szCs w:val="28"/>
        </w:rPr>
        <w:t xml:space="preserve">, изменении количества акций и долей Хорольского муниципального </w:t>
      </w:r>
      <w:r>
        <w:rPr>
          <w:sz w:val="28"/>
          <w:szCs w:val="28"/>
        </w:rPr>
        <w:t>округа</w:t>
      </w:r>
      <w:r w:rsidRPr="00DE0842">
        <w:rPr>
          <w:sz w:val="28"/>
          <w:szCs w:val="28"/>
        </w:rPr>
        <w:t xml:space="preserve"> в уставных капиталах хозяйственных обществ, о заключении договоров об управлении бюджетными средствами и иными объектами собственности Хорольского муниципального </w:t>
      </w:r>
      <w:r>
        <w:rPr>
          <w:sz w:val="28"/>
          <w:szCs w:val="28"/>
        </w:rPr>
        <w:t>округа</w:t>
      </w:r>
      <w:r w:rsidRPr="00DE0842">
        <w:rPr>
          <w:sz w:val="28"/>
          <w:szCs w:val="28"/>
        </w:rPr>
        <w:t xml:space="preserve"> направляются в Контрольно-счетную комиссию в течение 10 рабочих дней со дня принятия.</w:t>
      </w:r>
      <w:proofErr w:type="gramEnd"/>
    </w:p>
    <w:p w:rsidR="00776237" w:rsidRPr="00DE0842" w:rsidRDefault="00776237" w:rsidP="00776237">
      <w:pPr>
        <w:pStyle w:val="a3"/>
        <w:ind w:firstLine="709"/>
        <w:rPr>
          <w:sz w:val="28"/>
          <w:szCs w:val="28"/>
        </w:rPr>
      </w:pPr>
      <w:r w:rsidRPr="00DE0842">
        <w:rPr>
          <w:spacing w:val="-2"/>
          <w:sz w:val="28"/>
          <w:szCs w:val="28"/>
        </w:rPr>
        <w:t>5.</w:t>
      </w:r>
      <w:r w:rsidRPr="00DE0842">
        <w:rPr>
          <w:sz w:val="28"/>
          <w:szCs w:val="28"/>
        </w:rPr>
        <w:t> Финансов</w:t>
      </w:r>
      <w:r>
        <w:rPr>
          <w:sz w:val="28"/>
          <w:szCs w:val="28"/>
        </w:rPr>
        <w:t>ое управление</w:t>
      </w:r>
      <w:r w:rsidRPr="00DE0842">
        <w:rPr>
          <w:sz w:val="28"/>
          <w:szCs w:val="28"/>
        </w:rPr>
        <w:t xml:space="preserve"> администрации  Хорольского муниципального </w:t>
      </w:r>
      <w:r>
        <w:rPr>
          <w:sz w:val="28"/>
          <w:szCs w:val="28"/>
        </w:rPr>
        <w:t>округа</w:t>
      </w:r>
      <w:r w:rsidRPr="00DE0842">
        <w:rPr>
          <w:sz w:val="28"/>
          <w:szCs w:val="28"/>
        </w:rPr>
        <w:t xml:space="preserve"> направляет в Контрольно-счетную комиссию бюджетную отчетность Хорольского муниципального </w:t>
      </w:r>
      <w:r>
        <w:rPr>
          <w:sz w:val="28"/>
          <w:szCs w:val="28"/>
        </w:rPr>
        <w:t>округа</w:t>
      </w:r>
      <w:r w:rsidRPr="00DE0842">
        <w:rPr>
          <w:spacing w:val="-2"/>
          <w:sz w:val="28"/>
          <w:szCs w:val="28"/>
        </w:rPr>
        <w:t xml:space="preserve">, </w:t>
      </w:r>
      <w:r w:rsidRPr="00DE0842">
        <w:rPr>
          <w:sz w:val="28"/>
          <w:szCs w:val="28"/>
        </w:rPr>
        <w:t xml:space="preserve">утвержденную сводную бюджетную роспись, кассовый план и изменения к ним, в соответствии с Регламентом Контрольно-счетной комиссии. </w:t>
      </w:r>
    </w:p>
    <w:p w:rsidR="00776237" w:rsidRPr="00DE0842" w:rsidRDefault="00776237" w:rsidP="00776237">
      <w:pPr>
        <w:pStyle w:val="a3"/>
        <w:ind w:firstLine="709"/>
        <w:rPr>
          <w:sz w:val="28"/>
          <w:szCs w:val="28"/>
        </w:rPr>
      </w:pPr>
      <w:r w:rsidRPr="00DE0842">
        <w:rPr>
          <w:sz w:val="28"/>
          <w:szCs w:val="28"/>
        </w:rPr>
        <w:t xml:space="preserve">6. Главные администраторы бюджетных средств Хорольского муниципального </w:t>
      </w:r>
      <w:r>
        <w:rPr>
          <w:sz w:val="28"/>
          <w:szCs w:val="28"/>
        </w:rPr>
        <w:t>округа</w:t>
      </w:r>
      <w:r w:rsidRPr="00DE0842">
        <w:rPr>
          <w:sz w:val="28"/>
          <w:szCs w:val="28"/>
        </w:rPr>
        <w:t xml:space="preserve"> направляют в Контрольно-счетную комиссию сводную бюджетную отчетность.</w:t>
      </w:r>
    </w:p>
    <w:p w:rsidR="00776237" w:rsidRPr="00DE0842" w:rsidRDefault="00776237" w:rsidP="00776237">
      <w:pPr>
        <w:pStyle w:val="a3"/>
        <w:ind w:firstLine="709"/>
        <w:rPr>
          <w:sz w:val="28"/>
          <w:szCs w:val="28"/>
        </w:rPr>
      </w:pPr>
      <w:r w:rsidRPr="00DE0842">
        <w:rPr>
          <w:sz w:val="28"/>
          <w:szCs w:val="28"/>
        </w:rPr>
        <w:t xml:space="preserve">7. Администрация Хорольского муниципального </w:t>
      </w:r>
      <w:r>
        <w:rPr>
          <w:sz w:val="28"/>
          <w:szCs w:val="28"/>
        </w:rPr>
        <w:t>округа</w:t>
      </w:r>
      <w:r w:rsidRPr="00DE0842">
        <w:rPr>
          <w:sz w:val="28"/>
          <w:szCs w:val="28"/>
        </w:rPr>
        <w:t xml:space="preserve"> ежегодно направляет в Контрольно-счетную комиссию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Хорольского муниципального </w:t>
      </w:r>
      <w:r>
        <w:rPr>
          <w:sz w:val="28"/>
          <w:szCs w:val="28"/>
        </w:rPr>
        <w:t>округа</w:t>
      </w:r>
      <w:r w:rsidRPr="00DE0842">
        <w:rPr>
          <w:sz w:val="28"/>
          <w:szCs w:val="28"/>
        </w:rPr>
        <w:t xml:space="preserve"> не менее пятидесяти процентов в течение тридцати дней со дня их подписания.</w:t>
      </w:r>
    </w:p>
    <w:p w:rsidR="00776237" w:rsidRPr="00DE0842" w:rsidRDefault="00776237" w:rsidP="0077623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 w:rsidRPr="00DE0842">
        <w:rPr>
          <w:spacing w:val="-2"/>
          <w:sz w:val="28"/>
          <w:szCs w:val="28"/>
        </w:rPr>
        <w:t xml:space="preserve">8. </w:t>
      </w:r>
      <w:proofErr w:type="gramStart"/>
      <w:r w:rsidRPr="00DE0842">
        <w:rPr>
          <w:spacing w:val="-2"/>
          <w:sz w:val="28"/>
          <w:szCs w:val="28"/>
        </w:rPr>
        <w:t xml:space="preserve">Не предоставление или несвоевременное представление Контрольно-счетной комиссии </w:t>
      </w:r>
      <w:r w:rsidRPr="00DE0842">
        <w:rPr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Приморского края.</w:t>
      </w:r>
      <w:proofErr w:type="gramEnd"/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tbl>
      <w:tblPr>
        <w:tblW w:w="9912" w:type="dxa"/>
        <w:tblInd w:w="108" w:type="dxa"/>
        <w:tblLook w:val="0000"/>
      </w:tblPr>
      <w:tblGrid>
        <w:gridCol w:w="1560"/>
        <w:gridCol w:w="8352"/>
      </w:tblGrid>
      <w:tr w:rsidR="00776237" w:rsidRPr="00B00755" w:rsidTr="00741AD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B00755">
              <w:rPr>
                <w:b/>
                <w:spacing w:val="-2"/>
                <w:sz w:val="28"/>
                <w:szCs w:val="28"/>
              </w:rPr>
              <w:t>Статья 1</w:t>
            </w:r>
            <w:r>
              <w:rPr>
                <w:b/>
                <w:spacing w:val="-2"/>
                <w:sz w:val="28"/>
                <w:szCs w:val="28"/>
              </w:rPr>
              <w:t>8</w:t>
            </w:r>
            <w:r w:rsidRPr="00B00755">
              <w:rPr>
                <w:b/>
                <w:spacing w:val="-2"/>
                <w:sz w:val="28"/>
                <w:szCs w:val="28"/>
              </w:rPr>
              <w:t xml:space="preserve">.      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bCs w:val="0"/>
                <w:spacing w:val="-3"/>
                <w:sz w:val="28"/>
                <w:szCs w:val="28"/>
              </w:rPr>
            </w:pPr>
            <w:r w:rsidRPr="00B00755">
              <w:rPr>
                <w:b/>
                <w:bCs w:val="0"/>
                <w:spacing w:val="-2"/>
                <w:sz w:val="28"/>
                <w:szCs w:val="28"/>
              </w:rPr>
              <w:t xml:space="preserve">Представления и предписания </w:t>
            </w:r>
            <w:r>
              <w:rPr>
                <w:b/>
                <w:bCs w:val="0"/>
                <w:spacing w:val="-2"/>
                <w:sz w:val="28"/>
                <w:szCs w:val="28"/>
              </w:rPr>
              <w:t>Контрольно</w:t>
            </w:r>
            <w:r w:rsidRPr="00B00755">
              <w:rPr>
                <w:b/>
                <w:bCs w:val="0"/>
                <w:spacing w:val="-2"/>
                <w:sz w:val="28"/>
                <w:szCs w:val="28"/>
              </w:rPr>
              <w:t xml:space="preserve">-счетной </w:t>
            </w:r>
            <w:r>
              <w:rPr>
                <w:b/>
                <w:bCs w:val="0"/>
                <w:spacing w:val="-2"/>
                <w:sz w:val="28"/>
                <w:szCs w:val="28"/>
              </w:rPr>
              <w:t>комиссии</w:t>
            </w:r>
          </w:p>
        </w:tc>
      </w:tr>
    </w:tbl>
    <w:p w:rsidR="00776237" w:rsidRPr="00DE0842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DE0842">
        <w:rPr>
          <w:sz w:val="28"/>
          <w:szCs w:val="28"/>
        </w:rPr>
        <w:t xml:space="preserve">1. </w:t>
      </w:r>
      <w:proofErr w:type="gramStart"/>
      <w:r w:rsidRPr="00DE0842">
        <w:rPr>
          <w:sz w:val="28"/>
          <w:szCs w:val="28"/>
        </w:rPr>
        <w:t>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DE0842">
        <w:rPr>
          <w:sz w:val="28"/>
          <w:szCs w:val="28"/>
        </w:rPr>
        <w:t xml:space="preserve"> и предупреждению нарушений.</w:t>
      </w:r>
    </w:p>
    <w:p w:rsidR="00776237" w:rsidRPr="00DE0842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E0842">
        <w:rPr>
          <w:sz w:val="28"/>
          <w:szCs w:val="28"/>
        </w:rPr>
        <w:t xml:space="preserve">2. Представление Контрольно-счетной комиссии подписывается председателем Контрольно-счетной комиссии. </w:t>
      </w:r>
    </w:p>
    <w:p w:rsidR="00776237" w:rsidRPr="00DE0842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E0842">
        <w:rPr>
          <w:sz w:val="28"/>
          <w:szCs w:val="28"/>
        </w:rPr>
        <w:lastRenderedPageBreak/>
        <w:t xml:space="preserve"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комиссию </w:t>
      </w:r>
      <w:r w:rsidRPr="00DE0842">
        <w:rPr>
          <w:spacing w:val="-2"/>
          <w:sz w:val="28"/>
          <w:szCs w:val="28"/>
        </w:rPr>
        <w:t>о принятых по результатам рассмотрения представления решениях и мерах.</w:t>
      </w:r>
    </w:p>
    <w:p w:rsidR="00776237" w:rsidRPr="00DE0842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DE0842">
        <w:rPr>
          <w:sz w:val="28"/>
          <w:szCs w:val="28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комиссии контрольных мероприятий, а также в случаях несоблюдения сроков рассмотрения представлений Контрольно-счетная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776237" w:rsidRPr="00DE0842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E0842">
        <w:rPr>
          <w:sz w:val="28"/>
          <w:szCs w:val="28"/>
        </w:rPr>
        <w:t xml:space="preserve"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 </w:t>
      </w:r>
    </w:p>
    <w:p w:rsidR="00776237" w:rsidRPr="00DE0842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8"/>
          <w:szCs w:val="28"/>
        </w:rPr>
      </w:pPr>
      <w:r w:rsidRPr="00DE0842">
        <w:rPr>
          <w:sz w:val="28"/>
          <w:szCs w:val="28"/>
        </w:rPr>
        <w:t>6. Предписание Контрольно-счетной комиссии подписывается председателем Контрольно-счетной комиссии.</w:t>
      </w:r>
    </w:p>
    <w:p w:rsidR="00776237" w:rsidRPr="00DE0842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5"/>
          <w:sz w:val="28"/>
          <w:szCs w:val="28"/>
        </w:rPr>
      </w:pPr>
      <w:r w:rsidRPr="00DE0842">
        <w:rPr>
          <w:sz w:val="28"/>
          <w:szCs w:val="28"/>
        </w:rPr>
        <w:t>7. Предписание Контрольно-счетной комиссии должно быть исполнено в установленные в нем сроки.</w:t>
      </w:r>
      <w:r>
        <w:rPr>
          <w:sz w:val="28"/>
          <w:szCs w:val="28"/>
        </w:rPr>
        <w:t xml:space="preserve"> Срок выполнения предписания может быть продлен по решению КСК, но не более одного раза.</w:t>
      </w:r>
    </w:p>
    <w:p w:rsidR="00776237" w:rsidRPr="00DE0842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E0842">
        <w:rPr>
          <w:sz w:val="28"/>
          <w:szCs w:val="28"/>
        </w:rPr>
        <w:t xml:space="preserve">8. Неисполнение или ненадлежащее исполнение в установленный срок предписания Контрольно-счетной комиссии влечет за собой ответственность, установленную </w:t>
      </w:r>
      <w:r w:rsidRPr="00DE0842">
        <w:rPr>
          <w:spacing w:val="-2"/>
          <w:sz w:val="28"/>
          <w:szCs w:val="28"/>
        </w:rPr>
        <w:t>законодательством Российской Федерации и Приморского края.</w:t>
      </w:r>
    </w:p>
    <w:p w:rsidR="00776237" w:rsidRPr="00DE0842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E0842">
        <w:rPr>
          <w:sz w:val="28"/>
          <w:szCs w:val="28"/>
        </w:rPr>
        <w:t xml:space="preserve">9. В случае если при проведении контрольных мероприятий выявлены факты незаконного использования средств </w:t>
      </w:r>
      <w:r>
        <w:rPr>
          <w:sz w:val="28"/>
          <w:szCs w:val="28"/>
        </w:rPr>
        <w:t xml:space="preserve">местного бюджета, </w:t>
      </w:r>
      <w:r w:rsidRPr="00DE0842">
        <w:rPr>
          <w:sz w:val="28"/>
          <w:szCs w:val="28"/>
        </w:rPr>
        <w:t xml:space="preserve">в которых усматриваются признаки преступления или коррупционного правонарушения, Контрольно-счетная комиссия </w:t>
      </w:r>
      <w:r>
        <w:rPr>
          <w:sz w:val="28"/>
          <w:szCs w:val="28"/>
        </w:rPr>
        <w:t xml:space="preserve">в установленном порядке </w:t>
      </w:r>
      <w:r w:rsidRPr="00DE0842">
        <w:rPr>
          <w:sz w:val="28"/>
          <w:szCs w:val="28"/>
        </w:rPr>
        <w:t xml:space="preserve">незамедлительно передает материалы </w:t>
      </w:r>
      <w:r w:rsidRPr="00DE0842">
        <w:rPr>
          <w:spacing w:val="-1"/>
          <w:sz w:val="28"/>
          <w:szCs w:val="28"/>
        </w:rPr>
        <w:t>контрольных мероприятий в правоохранительные органы.</w:t>
      </w:r>
      <w:r>
        <w:rPr>
          <w:spacing w:val="-1"/>
          <w:sz w:val="28"/>
          <w:szCs w:val="28"/>
        </w:rPr>
        <w:t xml:space="preserve"> Правоохранительные органы обязаны представлять Контрольно-счетной комиссии информацию о ходе рассмотрения и принятых решениях по переданным Контрольно-счетной комиссией материалам.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tbl>
      <w:tblPr>
        <w:tblW w:w="9360" w:type="dxa"/>
        <w:tblInd w:w="108" w:type="dxa"/>
        <w:tblLook w:val="0000"/>
      </w:tblPr>
      <w:tblGrid>
        <w:gridCol w:w="1728"/>
        <w:gridCol w:w="7632"/>
      </w:tblGrid>
      <w:tr w:rsidR="00776237" w:rsidRPr="00B00755" w:rsidTr="00741AD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B00755">
              <w:rPr>
                <w:b/>
                <w:spacing w:val="-1"/>
                <w:sz w:val="28"/>
                <w:szCs w:val="28"/>
              </w:rPr>
              <w:t>Статья 1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 w:rsidRPr="00B00755">
              <w:rPr>
                <w:b/>
                <w:spacing w:val="-1"/>
                <w:sz w:val="28"/>
                <w:szCs w:val="28"/>
              </w:rPr>
              <w:t xml:space="preserve">. 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bCs w:val="0"/>
                <w:spacing w:val="-3"/>
                <w:sz w:val="28"/>
                <w:szCs w:val="28"/>
              </w:rPr>
            </w:pPr>
            <w:r w:rsidRPr="00B00755">
              <w:rPr>
                <w:b/>
                <w:bCs w:val="0"/>
                <w:spacing w:val="-1"/>
                <w:sz w:val="28"/>
                <w:szCs w:val="28"/>
              </w:rPr>
              <w:t>Гарантии прав проверяемых органов и организаций.</w:t>
            </w:r>
          </w:p>
        </w:tc>
      </w:tr>
      <w:tr w:rsidR="00776237" w:rsidRPr="00B00755" w:rsidTr="00741AD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ind w:firstLine="709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ind w:firstLine="709"/>
              <w:jc w:val="both"/>
              <w:rPr>
                <w:b/>
                <w:bCs w:val="0"/>
                <w:spacing w:val="-1"/>
                <w:sz w:val="28"/>
                <w:szCs w:val="28"/>
              </w:rPr>
            </w:pPr>
          </w:p>
        </w:tc>
      </w:tr>
    </w:tbl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 w:rsidRPr="00B00755">
        <w:rPr>
          <w:sz w:val="28"/>
          <w:szCs w:val="28"/>
        </w:rPr>
        <w:t>1. Акты</w:t>
      </w:r>
      <w:r>
        <w:rPr>
          <w:sz w:val="28"/>
          <w:szCs w:val="28"/>
        </w:rPr>
        <w:t xml:space="preserve">, </w:t>
      </w:r>
      <w:r w:rsidRPr="00B00755">
        <w:rPr>
          <w:sz w:val="28"/>
          <w:szCs w:val="28"/>
        </w:rPr>
        <w:t xml:space="preserve">составленные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комиссией</w:t>
      </w:r>
      <w:r w:rsidRPr="00B00755">
        <w:rPr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семи рабочих дней со дня получения</w:t>
      </w:r>
      <w:r>
        <w:rPr>
          <w:sz w:val="28"/>
          <w:szCs w:val="28"/>
        </w:rPr>
        <w:t xml:space="preserve">, прилагаются к актам </w:t>
      </w:r>
      <w:r w:rsidRPr="00B00755">
        <w:rPr>
          <w:sz w:val="28"/>
          <w:szCs w:val="28"/>
        </w:rPr>
        <w:t>и в дальнейшем являются их неотъемлемой частью.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>комиссии,</w:t>
      </w:r>
      <w:r w:rsidRPr="00B00755">
        <w:rPr>
          <w:sz w:val="28"/>
          <w:szCs w:val="28"/>
        </w:rPr>
        <w:t xml:space="preserve"> а также обратиться с жалобой на действия (бездействие)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</w:t>
      </w:r>
      <w:r>
        <w:rPr>
          <w:sz w:val="28"/>
          <w:szCs w:val="28"/>
        </w:rPr>
        <w:t xml:space="preserve">комиссии </w:t>
      </w:r>
      <w:r w:rsidRPr="00B00755">
        <w:rPr>
          <w:sz w:val="28"/>
          <w:szCs w:val="28"/>
        </w:rPr>
        <w:t>в Думу Хо</w:t>
      </w:r>
      <w:r>
        <w:rPr>
          <w:sz w:val="28"/>
          <w:szCs w:val="28"/>
        </w:rPr>
        <w:t>рольского</w:t>
      </w:r>
      <w:r w:rsidRPr="00B0075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00755">
        <w:rPr>
          <w:sz w:val="28"/>
          <w:szCs w:val="28"/>
        </w:rPr>
        <w:t>. Подача заявление не приостанавливает действия предписания.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912" w:type="dxa"/>
        <w:tblInd w:w="108" w:type="dxa"/>
        <w:tblLook w:val="0000"/>
      </w:tblPr>
      <w:tblGrid>
        <w:gridCol w:w="1560"/>
        <w:gridCol w:w="8352"/>
      </w:tblGrid>
      <w:tr w:rsidR="00776237" w:rsidRPr="00B00755" w:rsidTr="00741AD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16000B" w:rsidRDefault="00776237" w:rsidP="00741AD1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16000B">
              <w:rPr>
                <w:b/>
                <w:spacing w:val="-1"/>
                <w:sz w:val="28"/>
                <w:szCs w:val="28"/>
              </w:rPr>
              <w:t xml:space="preserve">Статья 20.      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16000B" w:rsidRDefault="00776237" w:rsidP="00741AD1">
            <w:pPr>
              <w:jc w:val="both"/>
              <w:rPr>
                <w:b/>
                <w:bCs w:val="0"/>
                <w:spacing w:val="-3"/>
                <w:sz w:val="28"/>
                <w:szCs w:val="28"/>
              </w:rPr>
            </w:pPr>
            <w:r w:rsidRPr="0016000B">
              <w:rPr>
                <w:b/>
                <w:bCs w:val="0"/>
                <w:spacing w:val="-1"/>
                <w:sz w:val="28"/>
                <w:szCs w:val="28"/>
              </w:rPr>
              <w:t xml:space="preserve">Взаимодействие </w:t>
            </w:r>
            <w:r>
              <w:rPr>
                <w:b/>
                <w:bCs w:val="0"/>
                <w:spacing w:val="-1"/>
                <w:sz w:val="28"/>
                <w:szCs w:val="28"/>
              </w:rPr>
              <w:t>Контрольно</w:t>
            </w:r>
            <w:r w:rsidRPr="0016000B">
              <w:rPr>
                <w:b/>
                <w:bCs w:val="0"/>
                <w:spacing w:val="-1"/>
                <w:sz w:val="28"/>
                <w:szCs w:val="28"/>
              </w:rPr>
              <w:t xml:space="preserve">-счетной </w:t>
            </w:r>
            <w:r>
              <w:rPr>
                <w:b/>
                <w:bCs w:val="0"/>
                <w:spacing w:val="-1"/>
                <w:sz w:val="28"/>
                <w:szCs w:val="28"/>
              </w:rPr>
              <w:t>комиссии</w:t>
            </w:r>
            <w:r w:rsidRPr="0016000B">
              <w:rPr>
                <w:b/>
                <w:bCs w:val="0"/>
                <w:spacing w:val="-1"/>
                <w:sz w:val="28"/>
                <w:szCs w:val="28"/>
              </w:rPr>
              <w:t xml:space="preserve"> с государственными и муниципальными органами</w:t>
            </w:r>
            <w:r w:rsidRPr="0016000B">
              <w:rPr>
                <w:b/>
                <w:sz w:val="28"/>
                <w:szCs w:val="28"/>
              </w:rPr>
              <w:t>, органами местного самоуправления</w:t>
            </w:r>
            <w:r w:rsidRPr="0016000B">
              <w:rPr>
                <w:b/>
                <w:bCs w:val="0"/>
                <w:spacing w:val="-1"/>
                <w:sz w:val="28"/>
                <w:szCs w:val="28"/>
              </w:rPr>
              <w:t>.</w:t>
            </w:r>
          </w:p>
        </w:tc>
      </w:tr>
    </w:tbl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B00755">
        <w:rPr>
          <w:spacing w:val="-1"/>
          <w:sz w:val="28"/>
          <w:szCs w:val="28"/>
        </w:rPr>
        <w:t xml:space="preserve">1. </w:t>
      </w:r>
      <w:proofErr w:type="gramStart"/>
      <w:r>
        <w:rPr>
          <w:spacing w:val="-1"/>
          <w:sz w:val="28"/>
          <w:szCs w:val="28"/>
        </w:rPr>
        <w:t>Контрольно</w:t>
      </w:r>
      <w:r w:rsidRPr="00B00755">
        <w:rPr>
          <w:spacing w:val="-1"/>
          <w:sz w:val="28"/>
          <w:szCs w:val="28"/>
        </w:rPr>
        <w:t xml:space="preserve">-счетная </w:t>
      </w:r>
      <w:r>
        <w:rPr>
          <w:spacing w:val="-1"/>
          <w:sz w:val="28"/>
          <w:szCs w:val="28"/>
        </w:rPr>
        <w:t>комиссия</w:t>
      </w:r>
      <w:r w:rsidRPr="00B00755">
        <w:rPr>
          <w:spacing w:val="-1"/>
          <w:sz w:val="28"/>
          <w:szCs w:val="28"/>
        </w:rPr>
        <w:t xml:space="preserve"> при осуществлении своей деятельности имеет право взаимодействовать с иными органами местного самоуправления </w:t>
      </w:r>
      <w:r w:rsidRPr="00B00755">
        <w:rPr>
          <w:sz w:val="28"/>
          <w:szCs w:val="28"/>
        </w:rPr>
        <w:t>Хо</w:t>
      </w:r>
      <w:r>
        <w:rPr>
          <w:sz w:val="28"/>
          <w:szCs w:val="28"/>
        </w:rPr>
        <w:t>рольского</w:t>
      </w:r>
      <w:r w:rsidRPr="00B0075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00755">
        <w:rPr>
          <w:spacing w:val="-1"/>
          <w:sz w:val="28"/>
          <w:szCs w:val="28"/>
        </w:rPr>
        <w:t xml:space="preserve">, </w:t>
      </w:r>
      <w:r w:rsidRPr="00B00755">
        <w:rPr>
          <w:sz w:val="28"/>
          <w:szCs w:val="28"/>
        </w:rPr>
        <w:t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Приморского края, Хо</w:t>
      </w:r>
      <w:r>
        <w:rPr>
          <w:sz w:val="28"/>
          <w:szCs w:val="28"/>
        </w:rPr>
        <w:t>рольского</w:t>
      </w:r>
      <w:r w:rsidRPr="00B0075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00755">
        <w:rPr>
          <w:sz w:val="28"/>
          <w:szCs w:val="28"/>
        </w:rPr>
        <w:t xml:space="preserve">, обмениваться результатами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>й и экспертно-аналитической деятельности, нормативными и методическими материалами.</w:t>
      </w:r>
      <w:proofErr w:type="gramEnd"/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B00755">
        <w:rPr>
          <w:spacing w:val="-1"/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>Контрольно</w:t>
      </w:r>
      <w:r w:rsidRPr="00B00755">
        <w:rPr>
          <w:spacing w:val="-1"/>
          <w:sz w:val="28"/>
          <w:szCs w:val="28"/>
        </w:rPr>
        <w:t xml:space="preserve">-счетная </w:t>
      </w:r>
      <w:r>
        <w:rPr>
          <w:spacing w:val="-1"/>
          <w:sz w:val="28"/>
          <w:szCs w:val="28"/>
        </w:rPr>
        <w:t>комиссия</w:t>
      </w:r>
      <w:r w:rsidRPr="00B00755">
        <w:rPr>
          <w:spacing w:val="-1"/>
          <w:sz w:val="28"/>
          <w:szCs w:val="28"/>
        </w:rPr>
        <w:t xml:space="preserve"> </w:t>
      </w:r>
      <w:r w:rsidRPr="00B00755">
        <w:rPr>
          <w:sz w:val="28"/>
          <w:szCs w:val="28"/>
        </w:rPr>
        <w:t xml:space="preserve">при осуществлении своей деятельности вправе взаимодействовать с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-счетными органами других муниципальных образований, со Счетной палатой Российской Федерации,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-счетной палатой Приморского края, вступать в объединения (ассоциации)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>-счетных органов России, Приморского края.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B00755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-счетная </w:t>
      </w:r>
      <w:r>
        <w:rPr>
          <w:sz w:val="28"/>
          <w:szCs w:val="28"/>
        </w:rPr>
        <w:t>комиссия</w:t>
      </w:r>
      <w:r w:rsidRPr="00B00755">
        <w:rPr>
          <w:sz w:val="28"/>
          <w:szCs w:val="28"/>
        </w:rPr>
        <w:t xml:space="preserve"> вправе планировать и проводить совместные контрольные и экспертно-аналитические мероприятия с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>-счетной палатой Приморского края.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0755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Контрольно</w:t>
      </w:r>
      <w:r w:rsidRPr="00B00755">
        <w:rPr>
          <w:sz w:val="28"/>
          <w:szCs w:val="28"/>
        </w:rPr>
        <w:t xml:space="preserve">-счетная </w:t>
      </w:r>
      <w:r>
        <w:rPr>
          <w:sz w:val="28"/>
          <w:szCs w:val="28"/>
        </w:rPr>
        <w:t>комиссия</w:t>
      </w:r>
      <w:r w:rsidRPr="00B00755">
        <w:rPr>
          <w:sz w:val="28"/>
          <w:szCs w:val="28"/>
        </w:rPr>
        <w:t xml:space="preserve">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p w:rsidR="00776237" w:rsidRPr="00B00755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tbl>
      <w:tblPr>
        <w:tblW w:w="9912" w:type="dxa"/>
        <w:tblInd w:w="108" w:type="dxa"/>
        <w:tblLook w:val="0000"/>
      </w:tblPr>
      <w:tblGrid>
        <w:gridCol w:w="1560"/>
        <w:gridCol w:w="8352"/>
      </w:tblGrid>
      <w:tr w:rsidR="00776237" w:rsidRPr="00B00755" w:rsidTr="00741AD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B00755">
              <w:rPr>
                <w:b/>
                <w:spacing w:val="-3"/>
                <w:sz w:val="28"/>
                <w:szCs w:val="28"/>
              </w:rPr>
              <w:t xml:space="preserve">Статья </w:t>
            </w:r>
            <w:r>
              <w:rPr>
                <w:b/>
                <w:spacing w:val="-3"/>
                <w:sz w:val="28"/>
                <w:szCs w:val="28"/>
              </w:rPr>
              <w:t>21</w:t>
            </w:r>
            <w:r w:rsidRPr="00B00755">
              <w:rPr>
                <w:b/>
                <w:spacing w:val="-3"/>
                <w:sz w:val="28"/>
                <w:szCs w:val="28"/>
              </w:rPr>
              <w:t xml:space="preserve">.     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:rsidR="00776237" w:rsidRDefault="00776237" w:rsidP="00741AD1">
            <w:pPr>
              <w:jc w:val="both"/>
              <w:rPr>
                <w:b/>
                <w:bCs w:val="0"/>
                <w:spacing w:val="-3"/>
                <w:sz w:val="28"/>
                <w:szCs w:val="28"/>
              </w:rPr>
            </w:pPr>
            <w:r w:rsidRPr="00B00755">
              <w:rPr>
                <w:b/>
                <w:bCs w:val="0"/>
                <w:spacing w:val="-3"/>
                <w:sz w:val="28"/>
                <w:szCs w:val="28"/>
              </w:rPr>
              <w:t xml:space="preserve">Обеспечение доступа к информации о деятельности </w:t>
            </w:r>
          </w:p>
          <w:p w:rsidR="00776237" w:rsidRPr="00B00755" w:rsidRDefault="00776237" w:rsidP="00741AD1">
            <w:pPr>
              <w:jc w:val="both"/>
              <w:rPr>
                <w:b/>
                <w:bCs w:val="0"/>
                <w:spacing w:val="-3"/>
                <w:sz w:val="28"/>
                <w:szCs w:val="28"/>
              </w:rPr>
            </w:pPr>
            <w:r>
              <w:rPr>
                <w:b/>
                <w:bCs w:val="0"/>
                <w:spacing w:val="-3"/>
                <w:sz w:val="28"/>
                <w:szCs w:val="28"/>
              </w:rPr>
              <w:t>Контрольно</w:t>
            </w:r>
            <w:r w:rsidRPr="00B00755">
              <w:rPr>
                <w:b/>
                <w:bCs w:val="0"/>
                <w:spacing w:val="-3"/>
                <w:sz w:val="28"/>
                <w:szCs w:val="28"/>
              </w:rPr>
              <w:t xml:space="preserve">-счетной </w:t>
            </w:r>
            <w:r>
              <w:rPr>
                <w:b/>
                <w:bCs w:val="0"/>
                <w:spacing w:val="-3"/>
                <w:sz w:val="28"/>
                <w:szCs w:val="28"/>
              </w:rPr>
              <w:t>комиссии</w:t>
            </w:r>
          </w:p>
        </w:tc>
      </w:tr>
    </w:tbl>
    <w:p w:rsidR="00776237" w:rsidRPr="00B2532A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2532A">
        <w:rPr>
          <w:spacing w:val="-1"/>
          <w:sz w:val="28"/>
          <w:szCs w:val="28"/>
        </w:rPr>
        <w:t xml:space="preserve">1. </w:t>
      </w:r>
      <w:proofErr w:type="gramStart"/>
      <w:r w:rsidRPr="00B2532A">
        <w:rPr>
          <w:spacing w:val="-1"/>
          <w:sz w:val="28"/>
          <w:szCs w:val="28"/>
        </w:rPr>
        <w:t xml:space="preserve">Контрольно-счетная комиссия в целях обеспечения доступа к </w:t>
      </w:r>
      <w:r w:rsidRPr="00B2532A">
        <w:rPr>
          <w:sz w:val="28"/>
          <w:szCs w:val="28"/>
        </w:rPr>
        <w:t xml:space="preserve">информации о своей деятельности размещает на своем официальном сайте или на официальном сайте Думы Хорольского муниципального </w:t>
      </w:r>
      <w:r>
        <w:rPr>
          <w:sz w:val="28"/>
          <w:szCs w:val="28"/>
        </w:rPr>
        <w:t>округа</w:t>
      </w:r>
      <w:r w:rsidRPr="00B2532A">
        <w:rPr>
          <w:sz w:val="28"/>
          <w:szCs w:val="28"/>
        </w:rPr>
        <w:t xml:space="preserve"> (администрации Хорольского муниципального </w:t>
      </w:r>
      <w:r>
        <w:rPr>
          <w:sz w:val="28"/>
          <w:szCs w:val="28"/>
        </w:rPr>
        <w:t>округа</w:t>
      </w:r>
      <w:r w:rsidRPr="00B2532A">
        <w:rPr>
          <w:sz w:val="28"/>
          <w:szCs w:val="28"/>
        </w:rPr>
        <w:t xml:space="preserve">) в информационно-телекоммуникационной сети «Интернет» (далее - сеть Интернет) и опубликовывает в газете «Рассвет» или других средствах массовой информации информацию о проведенных </w:t>
      </w:r>
      <w:r w:rsidRPr="00B2532A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B2532A">
        <w:rPr>
          <w:sz w:val="28"/>
          <w:szCs w:val="28"/>
        </w:rPr>
        <w:t>их проведении нарушениях, о внесенных</w:t>
      </w:r>
      <w:proofErr w:type="gramEnd"/>
      <w:r w:rsidRPr="00B2532A">
        <w:rPr>
          <w:sz w:val="28"/>
          <w:szCs w:val="28"/>
        </w:rPr>
        <w:t xml:space="preserve"> </w:t>
      </w:r>
      <w:proofErr w:type="gramStart"/>
      <w:r w:rsidRPr="00B2532A">
        <w:rPr>
          <w:sz w:val="28"/>
          <w:szCs w:val="28"/>
        </w:rPr>
        <w:t>представлениях</w:t>
      </w:r>
      <w:proofErr w:type="gramEnd"/>
      <w:r w:rsidRPr="00B2532A">
        <w:rPr>
          <w:sz w:val="28"/>
          <w:szCs w:val="28"/>
        </w:rPr>
        <w:t xml:space="preserve"> и предписаниях, а также о принятых по ним решениях и мерах.</w:t>
      </w:r>
    </w:p>
    <w:p w:rsidR="00776237" w:rsidRPr="00B2532A" w:rsidRDefault="00776237" w:rsidP="00776237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B2532A">
        <w:rPr>
          <w:sz w:val="28"/>
          <w:szCs w:val="28"/>
        </w:rPr>
        <w:t xml:space="preserve">2. Контрольно-счетная комиссия ежегодно представляет отчет о своей деятельности Думе Хорольского муниципального </w:t>
      </w:r>
      <w:r>
        <w:rPr>
          <w:sz w:val="28"/>
          <w:szCs w:val="28"/>
        </w:rPr>
        <w:t>округа</w:t>
      </w:r>
      <w:r w:rsidRPr="00B2532A">
        <w:rPr>
          <w:sz w:val="28"/>
          <w:szCs w:val="28"/>
        </w:rPr>
        <w:t xml:space="preserve">. Указанный отчет опубликовывается в средствах массовой информации и размещается в сети Интернет только после его рассмотрения Думой Хорольского муниципального </w:t>
      </w:r>
      <w:r>
        <w:rPr>
          <w:sz w:val="28"/>
          <w:szCs w:val="28"/>
        </w:rPr>
        <w:t>округа.</w:t>
      </w:r>
    </w:p>
    <w:p w:rsidR="00776237" w:rsidRPr="00B2532A" w:rsidRDefault="00776237" w:rsidP="00776237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 w:rsidRPr="00B2532A">
        <w:rPr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соответствии с законодательством </w:t>
      </w:r>
      <w:r w:rsidRPr="00B2532A">
        <w:rPr>
          <w:sz w:val="28"/>
          <w:szCs w:val="28"/>
        </w:rPr>
        <w:lastRenderedPageBreak/>
        <w:t xml:space="preserve">Российской Федерации, законами Приморского края, нормативными правовыми актами Думы Хорольского муниципального </w:t>
      </w:r>
      <w:r>
        <w:rPr>
          <w:sz w:val="28"/>
          <w:szCs w:val="28"/>
        </w:rPr>
        <w:t>округа</w:t>
      </w:r>
      <w:r w:rsidRPr="00B2532A">
        <w:rPr>
          <w:sz w:val="28"/>
          <w:szCs w:val="28"/>
        </w:rPr>
        <w:t xml:space="preserve"> и Регламентом Контрольно-счетной комиссии.</w:t>
      </w:r>
      <w:r>
        <w:rPr>
          <w:sz w:val="28"/>
          <w:szCs w:val="28"/>
        </w:rPr>
        <w:t xml:space="preserve"> </w:t>
      </w:r>
    </w:p>
    <w:p w:rsidR="00776237" w:rsidRPr="00B00755" w:rsidRDefault="00776237" w:rsidP="00776237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tbl>
      <w:tblPr>
        <w:tblW w:w="9798" w:type="dxa"/>
        <w:tblInd w:w="108" w:type="dxa"/>
        <w:tblLook w:val="0000"/>
      </w:tblPr>
      <w:tblGrid>
        <w:gridCol w:w="1560"/>
        <w:gridCol w:w="8238"/>
      </w:tblGrid>
      <w:tr w:rsidR="00776237" w:rsidRPr="00B00755" w:rsidTr="00741AD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B00755">
              <w:rPr>
                <w:b/>
                <w:sz w:val="28"/>
                <w:szCs w:val="28"/>
              </w:rPr>
              <w:t>Статья 2</w:t>
            </w:r>
            <w:r>
              <w:rPr>
                <w:b/>
                <w:sz w:val="28"/>
                <w:szCs w:val="28"/>
              </w:rPr>
              <w:t>2</w:t>
            </w:r>
            <w:r w:rsidRPr="00B00755">
              <w:rPr>
                <w:b/>
                <w:sz w:val="28"/>
                <w:szCs w:val="28"/>
              </w:rPr>
              <w:t xml:space="preserve">.     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</w:tcPr>
          <w:p w:rsidR="00776237" w:rsidRPr="00B00755" w:rsidRDefault="00776237" w:rsidP="00741AD1">
            <w:pPr>
              <w:jc w:val="both"/>
              <w:rPr>
                <w:b/>
                <w:bCs w:val="0"/>
                <w:spacing w:val="-3"/>
                <w:sz w:val="28"/>
                <w:szCs w:val="28"/>
              </w:rPr>
            </w:pPr>
            <w:r w:rsidRPr="00B00755">
              <w:rPr>
                <w:b/>
                <w:bCs w:val="0"/>
                <w:sz w:val="28"/>
                <w:szCs w:val="28"/>
              </w:rPr>
              <w:t>Финансовое обеспечение деятельности</w:t>
            </w:r>
            <w:r w:rsidRPr="00B00755">
              <w:rPr>
                <w:sz w:val="28"/>
                <w:szCs w:val="28"/>
              </w:rPr>
              <w:t xml:space="preserve"> </w:t>
            </w:r>
            <w:r w:rsidRPr="00B2532A">
              <w:rPr>
                <w:b/>
                <w:sz w:val="28"/>
                <w:szCs w:val="28"/>
              </w:rPr>
              <w:t>Контрольно</w:t>
            </w:r>
            <w:r>
              <w:rPr>
                <w:b/>
                <w:sz w:val="28"/>
                <w:szCs w:val="28"/>
              </w:rPr>
              <w:t>-счетной комиссии</w:t>
            </w:r>
          </w:p>
        </w:tc>
      </w:tr>
    </w:tbl>
    <w:p w:rsidR="00776237" w:rsidRPr="00B2532A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B2532A">
        <w:rPr>
          <w:sz w:val="28"/>
          <w:szCs w:val="28"/>
        </w:rPr>
        <w:t xml:space="preserve">1. Финансовое обеспечение деятельности Контрольно-счетной комиссии </w:t>
      </w:r>
      <w:r>
        <w:rPr>
          <w:sz w:val="28"/>
          <w:szCs w:val="28"/>
        </w:rPr>
        <w:t xml:space="preserve">осуществляется за счет бюджета Хорольского муниципального округа, </w:t>
      </w:r>
      <w:r w:rsidRPr="00B2532A">
        <w:rPr>
          <w:sz w:val="28"/>
          <w:szCs w:val="28"/>
        </w:rPr>
        <w:t xml:space="preserve">предусматривается в объеме, позволяющем обеспечить осуществление </w:t>
      </w:r>
      <w:r w:rsidRPr="00B2532A">
        <w:rPr>
          <w:spacing w:val="-1"/>
          <w:sz w:val="28"/>
          <w:szCs w:val="28"/>
        </w:rPr>
        <w:t>возложенных на нее полномочий.</w:t>
      </w:r>
    </w:p>
    <w:p w:rsidR="00776237" w:rsidRPr="00B2532A" w:rsidRDefault="00776237" w:rsidP="0077623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2532A">
        <w:rPr>
          <w:spacing w:val="-1"/>
          <w:sz w:val="28"/>
          <w:szCs w:val="28"/>
        </w:rPr>
        <w:t>2. Расходы на обеспечение деятельности Контрольно-счетной комиссии предусматриваются в бюдж</w:t>
      </w:r>
      <w:r>
        <w:rPr>
          <w:spacing w:val="-1"/>
          <w:sz w:val="28"/>
          <w:szCs w:val="28"/>
        </w:rPr>
        <w:t>ете Хорольского муниципального округа</w:t>
      </w:r>
      <w:r w:rsidRPr="00B2532A">
        <w:rPr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776237" w:rsidRDefault="00776237" w:rsidP="00776237">
      <w:pPr>
        <w:pStyle w:val="a5"/>
        <w:ind w:firstLine="709"/>
        <w:rPr>
          <w:sz w:val="28"/>
          <w:szCs w:val="28"/>
        </w:rPr>
      </w:pPr>
      <w:r w:rsidRPr="00B2532A">
        <w:rPr>
          <w:sz w:val="28"/>
          <w:szCs w:val="28"/>
        </w:rPr>
        <w:t xml:space="preserve">3. </w:t>
      </w:r>
      <w:proofErr w:type="gramStart"/>
      <w:r w:rsidRPr="00B2532A">
        <w:rPr>
          <w:sz w:val="28"/>
          <w:szCs w:val="28"/>
        </w:rPr>
        <w:t>Контроль за</w:t>
      </w:r>
      <w:proofErr w:type="gramEnd"/>
      <w:r w:rsidRPr="00B2532A">
        <w:rPr>
          <w:sz w:val="28"/>
          <w:szCs w:val="28"/>
        </w:rPr>
        <w:t xml:space="preserve"> использованием Контрольно-счетной комиссией бюджетных средств и муниципального имущества осуществляется на основании правовых актов Думы Хорольского муниципального </w:t>
      </w:r>
      <w:r>
        <w:rPr>
          <w:sz w:val="28"/>
          <w:szCs w:val="28"/>
        </w:rPr>
        <w:t>округа</w:t>
      </w:r>
      <w:r w:rsidRPr="00B2532A">
        <w:rPr>
          <w:sz w:val="28"/>
          <w:szCs w:val="28"/>
        </w:rPr>
        <w:t xml:space="preserve">. </w:t>
      </w:r>
    </w:p>
    <w:p w:rsidR="00776237" w:rsidRDefault="00776237" w:rsidP="00776237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2214">
        <w:rPr>
          <w:rFonts w:ascii="Times New Roman" w:hAnsi="Times New Roman" w:cs="Times New Roman"/>
          <w:sz w:val="28"/>
          <w:szCs w:val="28"/>
        </w:rPr>
        <w:t>. Материальное, социальное обеспечение и гарантии работников Контрольно-</w:t>
      </w:r>
      <w:r>
        <w:rPr>
          <w:rFonts w:ascii="Times New Roman" w:hAnsi="Times New Roman" w:cs="Times New Roman"/>
          <w:sz w:val="28"/>
          <w:szCs w:val="28"/>
        </w:rPr>
        <w:t>счетной комиссии</w:t>
      </w:r>
    </w:p>
    <w:p w:rsidR="00776237" w:rsidRPr="006401E7" w:rsidRDefault="00776237" w:rsidP="00776237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01E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401E7">
        <w:rPr>
          <w:rFonts w:ascii="Times New Roman" w:hAnsi="Times New Roman" w:cs="Times New Roman"/>
          <w:b w:val="0"/>
          <w:sz w:val="28"/>
          <w:szCs w:val="28"/>
        </w:rPr>
        <w:t>Должностным лицам Контрольно-счетно</w:t>
      </w:r>
      <w:r>
        <w:rPr>
          <w:rFonts w:ascii="Times New Roman" w:hAnsi="Times New Roman" w:cs="Times New Roman"/>
          <w:b w:val="0"/>
          <w:sz w:val="28"/>
          <w:szCs w:val="28"/>
        </w:rPr>
        <w:t>й комиссии</w:t>
      </w:r>
      <w:r w:rsidRPr="006401E7">
        <w:rPr>
          <w:rFonts w:ascii="Times New Roman" w:hAnsi="Times New Roman" w:cs="Times New Roman"/>
          <w:b w:val="0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 </w:t>
      </w:r>
      <w:proofErr w:type="gramEnd"/>
    </w:p>
    <w:p w:rsidR="00776237" w:rsidRPr="00BA190D" w:rsidRDefault="00776237" w:rsidP="00776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>2.</w:t>
      </w:r>
      <w:r w:rsidRPr="00640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1E7">
        <w:rPr>
          <w:rFonts w:ascii="Times New Roman" w:hAnsi="Times New Roman" w:cs="Times New Roman"/>
          <w:sz w:val="28"/>
          <w:szCs w:val="28"/>
        </w:rPr>
        <w:t xml:space="preserve">Должностным лицам Контрольно-счетной </w:t>
      </w:r>
      <w:r w:rsidRPr="003C1A70">
        <w:rPr>
          <w:rFonts w:ascii="Times New Roman" w:hAnsi="Times New Roman" w:cs="Times New Roman"/>
          <w:sz w:val="28"/>
          <w:szCs w:val="28"/>
        </w:rPr>
        <w:t>гарантируется государственная защита, включая обязательное государственное страхование жизни и здоровья за счет бюд</w:t>
      </w:r>
      <w:r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Pr="00BA19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76237" w:rsidRPr="003C1A70" w:rsidRDefault="00776237" w:rsidP="00776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>3. Председатель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C1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C1A70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положения о реализации установленных гарантий в Контрольно-счетно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 w:rsidRPr="003C1A70">
        <w:rPr>
          <w:rFonts w:ascii="Times New Roman" w:hAnsi="Times New Roman" w:cs="Times New Roman"/>
          <w:sz w:val="28"/>
          <w:szCs w:val="28"/>
        </w:rPr>
        <w:t>.</w:t>
      </w:r>
    </w:p>
    <w:p w:rsidR="00776237" w:rsidRDefault="00776237" w:rsidP="00776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6237" w:rsidRPr="006401E7" w:rsidRDefault="00776237" w:rsidP="00776237">
      <w:pPr>
        <w:pStyle w:val="a5"/>
        <w:ind w:firstLine="709"/>
        <w:rPr>
          <w:sz w:val="28"/>
          <w:szCs w:val="28"/>
        </w:rPr>
      </w:pPr>
      <w:bookmarkStart w:id="0" w:name="_GoBack"/>
      <w:bookmarkEnd w:id="0"/>
    </w:p>
    <w:p w:rsidR="00B43BEC" w:rsidRPr="00776237" w:rsidRDefault="00B43BEC" w:rsidP="00776237">
      <w:pPr>
        <w:rPr>
          <w:sz w:val="28"/>
          <w:szCs w:val="28"/>
        </w:rPr>
      </w:pPr>
    </w:p>
    <w:p w:rsidR="00B43BEC" w:rsidRDefault="00B43BEC" w:rsidP="00B43BEC">
      <w:pPr>
        <w:jc w:val="both"/>
        <w:rPr>
          <w:sz w:val="28"/>
          <w:szCs w:val="28"/>
        </w:rPr>
      </w:pPr>
    </w:p>
    <w:p w:rsidR="00B43BEC" w:rsidRPr="00E6373A" w:rsidRDefault="00B43BEC" w:rsidP="00B43BEC">
      <w:pPr>
        <w:jc w:val="both"/>
        <w:rPr>
          <w:sz w:val="28"/>
          <w:szCs w:val="28"/>
        </w:rPr>
      </w:pPr>
    </w:p>
    <w:p w:rsidR="00B43BEC" w:rsidRPr="0043533F" w:rsidRDefault="00B43BEC" w:rsidP="00B43BEC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3BEC" w:rsidRDefault="00B43BEC" w:rsidP="00B43BEC">
      <w:pPr>
        <w:spacing w:line="360" w:lineRule="auto"/>
        <w:jc w:val="both"/>
        <w:rPr>
          <w:sz w:val="28"/>
          <w:szCs w:val="28"/>
        </w:rPr>
      </w:pPr>
    </w:p>
    <w:p w:rsidR="005B1AF9" w:rsidRDefault="005B1AF9" w:rsidP="005B1AF9">
      <w:pPr>
        <w:rPr>
          <w:b/>
          <w:bCs w:val="0"/>
          <w:sz w:val="20"/>
          <w:szCs w:val="20"/>
        </w:rPr>
      </w:pPr>
    </w:p>
    <w:sectPr w:rsidR="005B1AF9" w:rsidSect="002D4138">
      <w:footerReference w:type="even" r:id="rId9"/>
      <w:footerReference w:type="default" r:id="rId10"/>
      <w:pgSz w:w="11906" w:h="16838" w:code="9"/>
      <w:pgMar w:top="-28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B41" w:rsidRDefault="006A6B41">
      <w:r>
        <w:separator/>
      </w:r>
    </w:p>
  </w:endnote>
  <w:endnote w:type="continuationSeparator" w:id="1">
    <w:p w:rsidR="006A6B41" w:rsidRDefault="006A6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AE" w:rsidRDefault="00222E5D" w:rsidP="001602B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D72A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72AE" w:rsidRDefault="003D72AE" w:rsidP="00197D0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AE" w:rsidRDefault="00222E5D" w:rsidP="001602B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D72A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A3C2A">
      <w:rPr>
        <w:rStyle w:val="ae"/>
        <w:noProof/>
      </w:rPr>
      <w:t>17</w:t>
    </w:r>
    <w:r>
      <w:rPr>
        <w:rStyle w:val="ae"/>
      </w:rPr>
      <w:fldChar w:fldCharType="end"/>
    </w:r>
  </w:p>
  <w:p w:rsidR="003D72AE" w:rsidRDefault="003D72AE" w:rsidP="00197D0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B41" w:rsidRDefault="006A6B41">
      <w:r>
        <w:separator/>
      </w:r>
    </w:p>
  </w:footnote>
  <w:footnote w:type="continuationSeparator" w:id="1">
    <w:p w:rsidR="006A6B41" w:rsidRDefault="006A6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AF9"/>
    <w:rsid w:val="00020554"/>
    <w:rsid w:val="000354C1"/>
    <w:rsid w:val="00042877"/>
    <w:rsid w:val="0004791F"/>
    <w:rsid w:val="00054962"/>
    <w:rsid w:val="00063B6E"/>
    <w:rsid w:val="000675E3"/>
    <w:rsid w:val="00084B77"/>
    <w:rsid w:val="00090E5C"/>
    <w:rsid w:val="000A3C2A"/>
    <w:rsid w:val="000C0F0D"/>
    <w:rsid w:val="000C0FD1"/>
    <w:rsid w:val="000D1CE5"/>
    <w:rsid w:val="000E1DF2"/>
    <w:rsid w:val="000E6808"/>
    <w:rsid w:val="000F071F"/>
    <w:rsid w:val="000F4325"/>
    <w:rsid w:val="001014C2"/>
    <w:rsid w:val="0011709A"/>
    <w:rsid w:val="001377DD"/>
    <w:rsid w:val="00152E63"/>
    <w:rsid w:val="001602B7"/>
    <w:rsid w:val="00165315"/>
    <w:rsid w:val="00190607"/>
    <w:rsid w:val="00197D06"/>
    <w:rsid w:val="001A792A"/>
    <w:rsid w:val="001B7340"/>
    <w:rsid w:val="001C6BE1"/>
    <w:rsid w:val="001C7E6C"/>
    <w:rsid w:val="001D5851"/>
    <w:rsid w:val="00207C26"/>
    <w:rsid w:val="00213545"/>
    <w:rsid w:val="002177A1"/>
    <w:rsid w:val="00222E5D"/>
    <w:rsid w:val="00234B37"/>
    <w:rsid w:val="00254D5A"/>
    <w:rsid w:val="00263883"/>
    <w:rsid w:val="00272D4F"/>
    <w:rsid w:val="002A72F1"/>
    <w:rsid w:val="002B077C"/>
    <w:rsid w:val="002B32B8"/>
    <w:rsid w:val="002B622D"/>
    <w:rsid w:val="002B74DB"/>
    <w:rsid w:val="002D058D"/>
    <w:rsid w:val="002D13F9"/>
    <w:rsid w:val="002D1985"/>
    <w:rsid w:val="002D4138"/>
    <w:rsid w:val="003059C3"/>
    <w:rsid w:val="0031361D"/>
    <w:rsid w:val="00322606"/>
    <w:rsid w:val="003437CC"/>
    <w:rsid w:val="00346AB4"/>
    <w:rsid w:val="00350EF0"/>
    <w:rsid w:val="00351CBF"/>
    <w:rsid w:val="00365CC5"/>
    <w:rsid w:val="00366A9C"/>
    <w:rsid w:val="00393C74"/>
    <w:rsid w:val="00394269"/>
    <w:rsid w:val="003A000B"/>
    <w:rsid w:val="003A5091"/>
    <w:rsid w:val="003C3208"/>
    <w:rsid w:val="003C65B8"/>
    <w:rsid w:val="003C7CFC"/>
    <w:rsid w:val="003D72AE"/>
    <w:rsid w:val="004071F9"/>
    <w:rsid w:val="00420B8F"/>
    <w:rsid w:val="00422996"/>
    <w:rsid w:val="00433CD7"/>
    <w:rsid w:val="00452123"/>
    <w:rsid w:val="00453920"/>
    <w:rsid w:val="00454D84"/>
    <w:rsid w:val="00456ACB"/>
    <w:rsid w:val="00472A47"/>
    <w:rsid w:val="0049451D"/>
    <w:rsid w:val="0049737B"/>
    <w:rsid w:val="004D6EBA"/>
    <w:rsid w:val="004E1FF7"/>
    <w:rsid w:val="00522112"/>
    <w:rsid w:val="005253D1"/>
    <w:rsid w:val="00551AC0"/>
    <w:rsid w:val="00574EEA"/>
    <w:rsid w:val="005959FD"/>
    <w:rsid w:val="005B1AF9"/>
    <w:rsid w:val="005B1E6A"/>
    <w:rsid w:val="005E2633"/>
    <w:rsid w:val="005E7C87"/>
    <w:rsid w:val="005F1B8F"/>
    <w:rsid w:val="005F6525"/>
    <w:rsid w:val="0062122A"/>
    <w:rsid w:val="006306C9"/>
    <w:rsid w:val="0064621B"/>
    <w:rsid w:val="00646F5D"/>
    <w:rsid w:val="00660D45"/>
    <w:rsid w:val="0066317B"/>
    <w:rsid w:val="00680891"/>
    <w:rsid w:val="00696BA4"/>
    <w:rsid w:val="006A2C11"/>
    <w:rsid w:val="006A6B41"/>
    <w:rsid w:val="006B1E3D"/>
    <w:rsid w:val="006E1887"/>
    <w:rsid w:val="00702F9F"/>
    <w:rsid w:val="00703DE3"/>
    <w:rsid w:val="007279C8"/>
    <w:rsid w:val="00740B9E"/>
    <w:rsid w:val="00741AD1"/>
    <w:rsid w:val="0074665B"/>
    <w:rsid w:val="00776237"/>
    <w:rsid w:val="00790068"/>
    <w:rsid w:val="00794312"/>
    <w:rsid w:val="007E0942"/>
    <w:rsid w:val="007E2367"/>
    <w:rsid w:val="007F019B"/>
    <w:rsid w:val="007F1BF6"/>
    <w:rsid w:val="007F2CA1"/>
    <w:rsid w:val="007F5614"/>
    <w:rsid w:val="00827762"/>
    <w:rsid w:val="00831D78"/>
    <w:rsid w:val="00842A83"/>
    <w:rsid w:val="00856875"/>
    <w:rsid w:val="00876C0E"/>
    <w:rsid w:val="00890F4D"/>
    <w:rsid w:val="008A2857"/>
    <w:rsid w:val="008A3D73"/>
    <w:rsid w:val="008B2EAD"/>
    <w:rsid w:val="008C6FC4"/>
    <w:rsid w:val="008D0CC5"/>
    <w:rsid w:val="008D4FFE"/>
    <w:rsid w:val="008D6A73"/>
    <w:rsid w:val="00917634"/>
    <w:rsid w:val="009505D1"/>
    <w:rsid w:val="00951D3C"/>
    <w:rsid w:val="009C4ABC"/>
    <w:rsid w:val="009C54FF"/>
    <w:rsid w:val="009C6B34"/>
    <w:rsid w:val="009C78DA"/>
    <w:rsid w:val="00A00B54"/>
    <w:rsid w:val="00A0513E"/>
    <w:rsid w:val="00A0702A"/>
    <w:rsid w:val="00A13C94"/>
    <w:rsid w:val="00A2097E"/>
    <w:rsid w:val="00A45B1B"/>
    <w:rsid w:val="00A51D70"/>
    <w:rsid w:val="00A61D4F"/>
    <w:rsid w:val="00A723A2"/>
    <w:rsid w:val="00AA30BC"/>
    <w:rsid w:val="00AD1A81"/>
    <w:rsid w:val="00AD3D12"/>
    <w:rsid w:val="00B07354"/>
    <w:rsid w:val="00B25A18"/>
    <w:rsid w:val="00B31371"/>
    <w:rsid w:val="00B43BEC"/>
    <w:rsid w:val="00B5042A"/>
    <w:rsid w:val="00B57591"/>
    <w:rsid w:val="00B71021"/>
    <w:rsid w:val="00B75E4B"/>
    <w:rsid w:val="00B80267"/>
    <w:rsid w:val="00B96CDA"/>
    <w:rsid w:val="00BA0D19"/>
    <w:rsid w:val="00BA74DB"/>
    <w:rsid w:val="00BD146F"/>
    <w:rsid w:val="00BE5DC5"/>
    <w:rsid w:val="00C019EE"/>
    <w:rsid w:val="00C307C4"/>
    <w:rsid w:val="00C4785E"/>
    <w:rsid w:val="00C57EFB"/>
    <w:rsid w:val="00C664C7"/>
    <w:rsid w:val="00C674BA"/>
    <w:rsid w:val="00C71BFD"/>
    <w:rsid w:val="00C734B9"/>
    <w:rsid w:val="00C76AF2"/>
    <w:rsid w:val="00C847A1"/>
    <w:rsid w:val="00C8795C"/>
    <w:rsid w:val="00CB2704"/>
    <w:rsid w:val="00CC3E3D"/>
    <w:rsid w:val="00CC40B5"/>
    <w:rsid w:val="00CD76CC"/>
    <w:rsid w:val="00CE0F9C"/>
    <w:rsid w:val="00CF39CE"/>
    <w:rsid w:val="00D013A0"/>
    <w:rsid w:val="00D02651"/>
    <w:rsid w:val="00D16106"/>
    <w:rsid w:val="00D16C67"/>
    <w:rsid w:val="00D300D8"/>
    <w:rsid w:val="00D31F79"/>
    <w:rsid w:val="00D415FD"/>
    <w:rsid w:val="00D4215B"/>
    <w:rsid w:val="00D540AA"/>
    <w:rsid w:val="00D81B59"/>
    <w:rsid w:val="00D86C3F"/>
    <w:rsid w:val="00D97125"/>
    <w:rsid w:val="00D97853"/>
    <w:rsid w:val="00DA4A83"/>
    <w:rsid w:val="00DC1752"/>
    <w:rsid w:val="00DC6DCB"/>
    <w:rsid w:val="00DD4FAB"/>
    <w:rsid w:val="00DD6549"/>
    <w:rsid w:val="00DF4EF5"/>
    <w:rsid w:val="00E135CE"/>
    <w:rsid w:val="00E20CA0"/>
    <w:rsid w:val="00E22DCF"/>
    <w:rsid w:val="00E41C52"/>
    <w:rsid w:val="00E431EA"/>
    <w:rsid w:val="00E5052C"/>
    <w:rsid w:val="00E7281C"/>
    <w:rsid w:val="00E97E79"/>
    <w:rsid w:val="00EB3164"/>
    <w:rsid w:val="00EC3B5E"/>
    <w:rsid w:val="00ED0194"/>
    <w:rsid w:val="00EF02DE"/>
    <w:rsid w:val="00EF276A"/>
    <w:rsid w:val="00F320C1"/>
    <w:rsid w:val="00F608A2"/>
    <w:rsid w:val="00F60FEF"/>
    <w:rsid w:val="00FD2611"/>
    <w:rsid w:val="00FE3C4E"/>
    <w:rsid w:val="00FF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C94"/>
    <w:rPr>
      <w:bCs/>
      <w:sz w:val="26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A13C94"/>
    <w:pPr>
      <w:keepNext/>
      <w:jc w:val="center"/>
      <w:outlineLvl w:val="0"/>
    </w:pPr>
    <w:rPr>
      <w:bCs w:val="0"/>
      <w:sz w:val="28"/>
    </w:rPr>
  </w:style>
  <w:style w:type="paragraph" w:styleId="2">
    <w:name w:val="heading 2"/>
    <w:basedOn w:val="a"/>
    <w:next w:val="a"/>
    <w:qFormat/>
    <w:rsid w:val="00A13C94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qFormat/>
    <w:rsid w:val="00A13C94"/>
    <w:pPr>
      <w:keepNext/>
      <w:jc w:val="center"/>
      <w:outlineLvl w:val="4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locked/>
    <w:rsid w:val="005253D1"/>
    <w:rPr>
      <w:sz w:val="28"/>
      <w:szCs w:val="24"/>
      <w:lang w:val="ru-RU" w:eastAsia="ru-RU" w:bidi="ar-SA"/>
    </w:rPr>
  </w:style>
  <w:style w:type="paragraph" w:styleId="a3">
    <w:name w:val="Body Text"/>
    <w:basedOn w:val="a"/>
    <w:link w:val="a4"/>
    <w:rsid w:val="00A13C94"/>
    <w:pPr>
      <w:jc w:val="both"/>
    </w:pPr>
  </w:style>
  <w:style w:type="character" w:customStyle="1" w:styleId="a4">
    <w:name w:val="Основной текст Знак"/>
    <w:basedOn w:val="a0"/>
    <w:link w:val="a3"/>
    <w:semiHidden/>
    <w:locked/>
    <w:rsid w:val="00B43BEC"/>
    <w:rPr>
      <w:bCs/>
      <w:sz w:val="26"/>
      <w:szCs w:val="24"/>
      <w:lang w:val="ru-RU" w:eastAsia="ru-RU" w:bidi="ar-SA"/>
    </w:rPr>
  </w:style>
  <w:style w:type="paragraph" w:styleId="a5">
    <w:name w:val="Body Text Indent"/>
    <w:aliases w:val="Знак3"/>
    <w:basedOn w:val="a"/>
    <w:link w:val="a6"/>
    <w:rsid w:val="00A13C94"/>
    <w:pPr>
      <w:ind w:firstLine="720"/>
      <w:jc w:val="both"/>
    </w:pPr>
  </w:style>
  <w:style w:type="character" w:customStyle="1" w:styleId="a6">
    <w:name w:val="Основной текст с отступом Знак"/>
    <w:aliases w:val="Знак3 Знак"/>
    <w:link w:val="a5"/>
    <w:semiHidden/>
    <w:locked/>
    <w:rsid w:val="00776237"/>
    <w:rPr>
      <w:bCs/>
      <w:sz w:val="26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A13C9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locked/>
    <w:rsid w:val="00D16106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aliases w:val="Знак2"/>
    <w:basedOn w:val="a"/>
    <w:link w:val="21"/>
    <w:rsid w:val="00A13C94"/>
    <w:pPr>
      <w:spacing w:after="120" w:line="480" w:lineRule="auto"/>
      <w:ind w:left="283"/>
    </w:pPr>
    <w:rPr>
      <w:sz w:val="20"/>
    </w:rPr>
  </w:style>
  <w:style w:type="character" w:customStyle="1" w:styleId="21">
    <w:name w:val="Основной текст с отступом 2 Знак"/>
    <w:aliases w:val="Знак2 Знак"/>
    <w:link w:val="20"/>
    <w:semiHidden/>
    <w:locked/>
    <w:rsid w:val="00776237"/>
    <w:rPr>
      <w:bCs/>
      <w:szCs w:val="24"/>
      <w:lang w:val="ru-RU" w:eastAsia="ru-RU" w:bidi="ar-SA"/>
    </w:rPr>
  </w:style>
  <w:style w:type="paragraph" w:styleId="a9">
    <w:name w:val="Normal (Web)"/>
    <w:aliases w:val="Обычный (Web)1,Обычный (Web)"/>
    <w:basedOn w:val="a"/>
    <w:rsid w:val="00A13C94"/>
    <w:rPr>
      <w:sz w:val="24"/>
    </w:rPr>
  </w:style>
  <w:style w:type="paragraph" w:styleId="22">
    <w:name w:val="Body Text 2"/>
    <w:basedOn w:val="a"/>
    <w:rsid w:val="00393C74"/>
    <w:pPr>
      <w:spacing w:after="120" w:line="480" w:lineRule="auto"/>
    </w:pPr>
  </w:style>
  <w:style w:type="paragraph" w:styleId="3">
    <w:name w:val="Body Text Indent 3"/>
    <w:aliases w:val="Знак1"/>
    <w:basedOn w:val="a"/>
    <w:link w:val="30"/>
    <w:rsid w:val="00393C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aliases w:val="Знак1 Знак"/>
    <w:link w:val="3"/>
    <w:semiHidden/>
    <w:locked/>
    <w:rsid w:val="00776237"/>
    <w:rPr>
      <w:bCs/>
      <w:sz w:val="16"/>
      <w:szCs w:val="16"/>
      <w:lang w:val="ru-RU" w:eastAsia="ru-RU" w:bidi="ar-SA"/>
    </w:rPr>
  </w:style>
  <w:style w:type="character" w:styleId="aa">
    <w:name w:val="annotation reference"/>
    <w:basedOn w:val="a0"/>
    <w:semiHidden/>
    <w:rsid w:val="00393C74"/>
    <w:rPr>
      <w:sz w:val="16"/>
      <w:szCs w:val="16"/>
    </w:rPr>
  </w:style>
  <w:style w:type="paragraph" w:styleId="ab">
    <w:name w:val="footnote text"/>
    <w:basedOn w:val="a"/>
    <w:semiHidden/>
    <w:rsid w:val="00393C74"/>
    <w:rPr>
      <w:bCs w:val="0"/>
      <w:sz w:val="20"/>
      <w:szCs w:val="20"/>
    </w:rPr>
  </w:style>
  <w:style w:type="paragraph" w:customStyle="1" w:styleId="ConsNormal">
    <w:name w:val="ConsNormal"/>
    <w:rsid w:val="00393C7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393C74"/>
    <w:pPr>
      <w:autoSpaceDE w:val="0"/>
      <w:autoSpaceDN w:val="0"/>
      <w:adjustRightInd w:val="0"/>
      <w:jc w:val="both"/>
    </w:pPr>
    <w:rPr>
      <w:bCs w:val="0"/>
      <w:szCs w:val="20"/>
    </w:rPr>
  </w:style>
  <w:style w:type="paragraph" w:customStyle="1" w:styleId="ConsNonformat">
    <w:name w:val="ConsNonformat"/>
    <w:rsid w:val="00393C7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footer"/>
    <w:aliases w:val="Знак4"/>
    <w:basedOn w:val="a"/>
    <w:link w:val="ad"/>
    <w:rsid w:val="00393C74"/>
    <w:pPr>
      <w:tabs>
        <w:tab w:val="center" w:pos="4677"/>
        <w:tab w:val="right" w:pos="9355"/>
      </w:tabs>
    </w:pPr>
    <w:rPr>
      <w:bCs w:val="0"/>
    </w:rPr>
  </w:style>
  <w:style w:type="character" w:customStyle="1" w:styleId="ad">
    <w:name w:val="Нижний колонтитул Знак"/>
    <w:aliases w:val="Знак4 Знак"/>
    <w:link w:val="ac"/>
    <w:locked/>
    <w:rsid w:val="00776237"/>
    <w:rPr>
      <w:sz w:val="26"/>
      <w:szCs w:val="24"/>
      <w:lang w:val="ru-RU" w:eastAsia="ru-RU" w:bidi="ar-SA"/>
    </w:rPr>
  </w:style>
  <w:style w:type="character" w:styleId="ae">
    <w:name w:val="page number"/>
    <w:basedOn w:val="a0"/>
    <w:rsid w:val="00393C74"/>
  </w:style>
  <w:style w:type="paragraph" w:styleId="af">
    <w:name w:val="header"/>
    <w:aliases w:val="Знак5"/>
    <w:basedOn w:val="a"/>
    <w:link w:val="af0"/>
    <w:rsid w:val="00393C74"/>
    <w:pPr>
      <w:tabs>
        <w:tab w:val="center" w:pos="4677"/>
        <w:tab w:val="right" w:pos="9355"/>
      </w:tabs>
    </w:pPr>
    <w:rPr>
      <w:bCs w:val="0"/>
    </w:rPr>
  </w:style>
  <w:style w:type="character" w:customStyle="1" w:styleId="af0">
    <w:name w:val="Верхний колонтитул Знак"/>
    <w:aliases w:val="Знак5 Знак"/>
    <w:link w:val="af"/>
    <w:semiHidden/>
    <w:locked/>
    <w:rsid w:val="00776237"/>
    <w:rPr>
      <w:sz w:val="26"/>
      <w:szCs w:val="24"/>
      <w:lang w:val="ru-RU" w:eastAsia="ru-RU" w:bidi="ar-SA"/>
    </w:rPr>
  </w:style>
  <w:style w:type="paragraph" w:styleId="af1">
    <w:name w:val="Subtitle"/>
    <w:basedOn w:val="a"/>
    <w:link w:val="af2"/>
    <w:qFormat/>
    <w:rsid w:val="00393C74"/>
    <w:pPr>
      <w:tabs>
        <w:tab w:val="left" w:pos="284"/>
        <w:tab w:val="left" w:pos="709"/>
        <w:tab w:val="left" w:pos="5760"/>
      </w:tabs>
      <w:jc w:val="center"/>
      <w:outlineLvl w:val="0"/>
    </w:pPr>
    <w:rPr>
      <w:b/>
      <w:bCs w:val="0"/>
      <w:sz w:val="28"/>
    </w:rPr>
  </w:style>
  <w:style w:type="character" w:customStyle="1" w:styleId="af2">
    <w:name w:val="Подзаголовок Знак"/>
    <w:link w:val="af1"/>
    <w:locked/>
    <w:rsid w:val="00776237"/>
    <w:rPr>
      <w:b/>
      <w:sz w:val="28"/>
      <w:szCs w:val="24"/>
      <w:lang w:val="ru-RU" w:eastAsia="ru-RU" w:bidi="ar-SA"/>
    </w:rPr>
  </w:style>
  <w:style w:type="paragraph" w:customStyle="1" w:styleId="af3">
    <w:name w:val="Стиль в законе"/>
    <w:basedOn w:val="a"/>
    <w:rsid w:val="00393C74"/>
    <w:pPr>
      <w:spacing w:before="120" w:line="360" w:lineRule="auto"/>
      <w:ind w:firstLine="851"/>
      <w:jc w:val="both"/>
    </w:pPr>
    <w:rPr>
      <w:bCs w:val="0"/>
      <w:snapToGrid w:val="0"/>
      <w:sz w:val="28"/>
      <w:szCs w:val="20"/>
    </w:rPr>
  </w:style>
  <w:style w:type="paragraph" w:customStyle="1" w:styleId="ConsPlusNormal">
    <w:name w:val="ConsPlusNormal"/>
    <w:rsid w:val="00393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basedOn w:val="a0"/>
    <w:rsid w:val="005959FD"/>
    <w:rPr>
      <w:color w:val="0000FF"/>
      <w:u w:val="single"/>
    </w:rPr>
  </w:style>
  <w:style w:type="character" w:customStyle="1" w:styleId="af5">
    <w:name w:val="Цветовое выделение"/>
    <w:rsid w:val="00A61D4F"/>
    <w:rPr>
      <w:b/>
      <w:bCs/>
      <w:color w:val="000080"/>
    </w:rPr>
  </w:style>
  <w:style w:type="character" w:customStyle="1" w:styleId="af6">
    <w:name w:val="Гипертекстовая ссылка"/>
    <w:basedOn w:val="af5"/>
    <w:rsid w:val="00A61D4F"/>
    <w:rPr>
      <w:color w:val="008000"/>
    </w:rPr>
  </w:style>
  <w:style w:type="table" w:styleId="af7">
    <w:name w:val="Table Grid"/>
    <w:basedOn w:val="a1"/>
    <w:rsid w:val="00A61D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A61D4F"/>
    <w:pPr>
      <w:widowControl w:val="0"/>
      <w:autoSpaceDE w:val="0"/>
      <w:autoSpaceDN w:val="0"/>
      <w:adjustRightInd w:val="0"/>
      <w:spacing w:line="300" w:lineRule="auto"/>
      <w:ind w:firstLine="120"/>
      <w:jc w:val="both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3942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39426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af8">
    <w:name w:val="Нормальный (таблица)"/>
    <w:basedOn w:val="a"/>
    <w:next w:val="a"/>
    <w:rsid w:val="00394269"/>
    <w:pPr>
      <w:autoSpaceDE w:val="0"/>
      <w:autoSpaceDN w:val="0"/>
      <w:adjustRightInd w:val="0"/>
      <w:jc w:val="both"/>
    </w:pPr>
    <w:rPr>
      <w:rFonts w:ascii="Arial" w:hAnsi="Arial"/>
      <w:bCs w:val="0"/>
      <w:sz w:val="24"/>
    </w:rPr>
  </w:style>
  <w:style w:type="paragraph" w:customStyle="1" w:styleId="af9">
    <w:name w:val="Заголовок статьи"/>
    <w:basedOn w:val="a"/>
    <w:next w:val="a"/>
    <w:rsid w:val="00394269"/>
    <w:pPr>
      <w:autoSpaceDE w:val="0"/>
      <w:autoSpaceDN w:val="0"/>
      <w:adjustRightInd w:val="0"/>
      <w:ind w:left="1612" w:hanging="892"/>
      <w:jc w:val="both"/>
    </w:pPr>
    <w:rPr>
      <w:rFonts w:ascii="Arial" w:hAnsi="Arial"/>
      <w:bCs w:val="0"/>
      <w:sz w:val="24"/>
    </w:rPr>
  </w:style>
  <w:style w:type="character" w:customStyle="1" w:styleId="23">
    <w:name w:val="Заголовок №2_"/>
    <w:basedOn w:val="a0"/>
    <w:link w:val="24"/>
    <w:rsid w:val="005F1B8F"/>
    <w:rPr>
      <w:b/>
      <w:bCs/>
      <w:sz w:val="17"/>
      <w:szCs w:val="17"/>
      <w:lang w:bidi="ar-SA"/>
    </w:rPr>
  </w:style>
  <w:style w:type="paragraph" w:customStyle="1" w:styleId="24">
    <w:name w:val="Заголовок №2"/>
    <w:basedOn w:val="a"/>
    <w:link w:val="23"/>
    <w:rsid w:val="005F1B8F"/>
    <w:pPr>
      <w:shd w:val="clear" w:color="auto" w:fill="FFFFFF"/>
      <w:spacing w:before="300" w:after="120" w:line="413" w:lineRule="exact"/>
      <w:jc w:val="center"/>
      <w:outlineLvl w:val="1"/>
    </w:pPr>
    <w:rPr>
      <w:b/>
      <w:sz w:val="17"/>
      <w:szCs w:val="17"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rsid w:val="00DD6549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Heading1Char">
    <w:name w:val="Heading 1 Char"/>
    <w:aliases w:val="Знак Char5"/>
    <w:basedOn w:val="a0"/>
    <w:locked/>
    <w:rsid w:val="00B31371"/>
    <w:rPr>
      <w:sz w:val="28"/>
      <w:szCs w:val="24"/>
      <w:lang w:val="ru-RU" w:eastAsia="ru-RU" w:bidi="ar-SA"/>
    </w:rPr>
  </w:style>
  <w:style w:type="paragraph" w:customStyle="1" w:styleId="afb">
    <w:name w:val="Прижатый влево"/>
    <w:basedOn w:val="a"/>
    <w:next w:val="a"/>
    <w:rsid w:val="00B31371"/>
    <w:pPr>
      <w:widowControl w:val="0"/>
      <w:autoSpaceDE w:val="0"/>
      <w:autoSpaceDN w:val="0"/>
      <w:adjustRightInd w:val="0"/>
    </w:pPr>
    <w:rPr>
      <w:rFonts w:ascii="Arial" w:hAnsi="Arial" w:cs="Arial"/>
      <w:bCs w:val="0"/>
      <w:sz w:val="24"/>
    </w:rPr>
  </w:style>
  <w:style w:type="paragraph" w:customStyle="1" w:styleId="Style1">
    <w:name w:val="Style1"/>
    <w:basedOn w:val="a"/>
    <w:rsid w:val="00D31F79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/>
      <w:bCs w:val="0"/>
      <w:sz w:val="24"/>
    </w:rPr>
  </w:style>
  <w:style w:type="paragraph" w:customStyle="1" w:styleId="Style5">
    <w:name w:val="Style5"/>
    <w:basedOn w:val="a"/>
    <w:rsid w:val="00D31F79"/>
    <w:pPr>
      <w:widowControl w:val="0"/>
      <w:autoSpaceDE w:val="0"/>
      <w:autoSpaceDN w:val="0"/>
      <w:adjustRightInd w:val="0"/>
      <w:jc w:val="right"/>
    </w:pPr>
    <w:rPr>
      <w:rFonts w:ascii="Arial" w:hAnsi="Arial"/>
      <w:bCs w:val="0"/>
      <w:sz w:val="24"/>
    </w:rPr>
  </w:style>
  <w:style w:type="paragraph" w:customStyle="1" w:styleId="Style11">
    <w:name w:val="Style11"/>
    <w:basedOn w:val="a"/>
    <w:rsid w:val="00D31F79"/>
    <w:pPr>
      <w:widowControl w:val="0"/>
      <w:autoSpaceDE w:val="0"/>
      <w:autoSpaceDN w:val="0"/>
      <w:adjustRightInd w:val="0"/>
      <w:spacing w:line="226" w:lineRule="exact"/>
      <w:ind w:firstLine="528"/>
    </w:pPr>
    <w:rPr>
      <w:rFonts w:ascii="Arial" w:hAnsi="Arial"/>
      <w:bCs w:val="0"/>
      <w:sz w:val="24"/>
    </w:rPr>
  </w:style>
  <w:style w:type="character" w:customStyle="1" w:styleId="FontStyle13">
    <w:name w:val="Font Style13"/>
    <w:rsid w:val="00D31F79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4">
    <w:name w:val="Font Style14"/>
    <w:rsid w:val="00D31F79"/>
    <w:rPr>
      <w:rFonts w:ascii="Times New Roman" w:hAnsi="Times New Roman" w:cs="Times New Roman" w:hint="default"/>
      <w:sz w:val="24"/>
    </w:rPr>
  </w:style>
  <w:style w:type="character" w:customStyle="1" w:styleId="FontStyle17">
    <w:name w:val="Font Style17"/>
    <w:rsid w:val="00D31F79"/>
    <w:rPr>
      <w:rFonts w:ascii="Courier New" w:hAnsi="Courier New" w:cs="Courier New" w:hint="default"/>
      <w:sz w:val="16"/>
    </w:rPr>
  </w:style>
  <w:style w:type="paragraph" w:styleId="afc">
    <w:name w:val="Balloon Text"/>
    <w:basedOn w:val="a"/>
    <w:semiHidden/>
    <w:rsid w:val="00A2097E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a0"/>
    <w:locked/>
    <w:rsid w:val="008B2EAD"/>
    <w:rPr>
      <w:rFonts w:cs="Times New Roman"/>
      <w:sz w:val="24"/>
      <w:szCs w:val="24"/>
      <w:lang w:val="ru-RU" w:eastAsia="ru-RU" w:bidi="ar-SA"/>
    </w:rPr>
  </w:style>
  <w:style w:type="character" w:customStyle="1" w:styleId="afd">
    <w:name w:val="Основной текст_"/>
    <w:link w:val="32"/>
    <w:locked/>
    <w:rsid w:val="008B2EAD"/>
    <w:rPr>
      <w:rFonts w:ascii="Calibri" w:hAnsi="Calibri"/>
      <w:sz w:val="21"/>
      <w:shd w:val="clear" w:color="auto" w:fill="FFFFFF"/>
      <w:lang w:bidi="ar-SA"/>
    </w:rPr>
  </w:style>
  <w:style w:type="paragraph" w:customStyle="1" w:styleId="32">
    <w:name w:val="Основной текст3"/>
    <w:basedOn w:val="a"/>
    <w:link w:val="afd"/>
    <w:rsid w:val="008B2EAD"/>
    <w:pPr>
      <w:shd w:val="clear" w:color="auto" w:fill="FFFFFF"/>
      <w:spacing w:line="264" w:lineRule="exact"/>
      <w:jc w:val="both"/>
    </w:pPr>
    <w:rPr>
      <w:rFonts w:ascii="Calibri" w:hAnsi="Calibri"/>
      <w:bCs w:val="0"/>
      <w:sz w:val="21"/>
      <w:szCs w:val="20"/>
      <w:shd w:val="clear" w:color="auto" w:fill="FFFFFF"/>
    </w:rPr>
  </w:style>
  <w:style w:type="paragraph" w:customStyle="1" w:styleId="aj">
    <w:name w:val="_aj"/>
    <w:basedOn w:val="a"/>
    <w:rsid w:val="008B2EAD"/>
    <w:pPr>
      <w:spacing w:before="100" w:beforeAutospacing="1" w:after="100" w:afterAutospacing="1"/>
    </w:pPr>
    <w:rPr>
      <w:bCs w:val="0"/>
      <w:sz w:val="24"/>
    </w:rPr>
  </w:style>
  <w:style w:type="character" w:customStyle="1" w:styleId="33">
    <w:name w:val="Знак Знак3"/>
    <w:locked/>
    <w:rsid w:val="00E135CE"/>
    <w:rPr>
      <w:b/>
      <w:bCs/>
      <w:sz w:val="26"/>
      <w:lang w:val="ru-RU" w:eastAsia="ru-RU" w:bidi="ar-SA"/>
    </w:rPr>
  </w:style>
  <w:style w:type="paragraph" w:customStyle="1" w:styleId="ConsPlusTitle">
    <w:name w:val="ConsPlusTitle"/>
    <w:rsid w:val="0077623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C6AD1531865503A4BFE793032680F86B4FDDFD931789C2CE13C1Dc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0E65DC7754B0624B0059BE9615621DBD1B7AC326C7ED3723CBA7C234A6141412BBC09D3C130512ECADNBJ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4424</Words>
  <Characters>36761</Characters>
  <Application>Microsoft Office Word</Application>
  <DocSecurity>0</DocSecurity>
  <Lines>306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Хорольский р</Company>
  <LinksUpToDate>false</LinksUpToDate>
  <CharactersWithSpaces>41103</CharactersWithSpaces>
  <SharedDoc>false</SharedDoc>
  <HLinks>
    <vt:vector size="18" baseType="variant">
      <vt:variant>
        <vt:i4>2031648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consultantplus://offline/ref=817C6AD1531865503A4BFE793032680F86B4FDDFD931789C2CE13C1Dc0D</vt:lpwstr>
      </vt:variant>
      <vt:variant>
        <vt:lpwstr/>
      </vt:variant>
      <vt:variant>
        <vt:i4>7340093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consultantplus://offline/ref=060E65DC7754B0624B0059BE9615621DBD1B7AC326C7ED3723CBA7C234A6141412BBC09D3C130512ECADNBJEG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труду</dc:creator>
  <cp:lastModifiedBy>user</cp:lastModifiedBy>
  <cp:revision>5</cp:revision>
  <cp:lastPrinted>2021-08-27T00:18:00Z</cp:lastPrinted>
  <dcterms:created xsi:type="dcterms:W3CDTF">2021-08-26T06:59:00Z</dcterms:created>
  <dcterms:modified xsi:type="dcterms:W3CDTF">2021-08-27T00:21:00Z</dcterms:modified>
</cp:coreProperties>
</file>